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1ECFB" w14:textId="68634E93" w:rsidR="00036200" w:rsidRPr="00B84FAA" w:rsidRDefault="00036200" w:rsidP="00A94BA0">
      <w:pPr>
        <w:jc w:val="right"/>
        <w:rPr>
          <w:b/>
          <w:sz w:val="28"/>
          <w:szCs w:val="24"/>
        </w:rPr>
      </w:pPr>
    </w:p>
    <w:p w14:paraId="0637E272" w14:textId="77777777" w:rsidR="00550017" w:rsidRPr="00251AFB" w:rsidRDefault="00550017" w:rsidP="00251AFB"/>
    <w:p w14:paraId="4EF54F5A" w14:textId="77777777" w:rsidR="007D0F65" w:rsidRPr="00B84FAA" w:rsidRDefault="007D0F65" w:rsidP="00036200">
      <w:pPr>
        <w:jc w:val="center"/>
        <w:rPr>
          <w:b/>
          <w:sz w:val="28"/>
          <w:szCs w:val="24"/>
        </w:rPr>
      </w:pPr>
    </w:p>
    <w:p w14:paraId="33F20112" w14:textId="106E0029" w:rsidR="00D62286" w:rsidRDefault="00D62286">
      <w:pPr>
        <w:rPr>
          <w:b/>
        </w:rPr>
      </w:pPr>
    </w:p>
    <w:p w14:paraId="463D9DAE" w14:textId="77777777" w:rsidR="007D0F65" w:rsidRPr="00B84FAA" w:rsidRDefault="007D0F65" w:rsidP="00036200">
      <w:pPr>
        <w:jc w:val="center"/>
        <w:rPr>
          <w:b/>
        </w:rPr>
      </w:pPr>
    </w:p>
    <w:p w14:paraId="7D4D1C17" w14:textId="77777777" w:rsidR="00036200" w:rsidRPr="00B84FAA" w:rsidRDefault="00036200" w:rsidP="00036200">
      <w:pPr>
        <w:jc w:val="center"/>
        <w:rPr>
          <w:b/>
        </w:rPr>
      </w:pPr>
    </w:p>
    <w:p w14:paraId="123BA66E" w14:textId="77777777" w:rsidR="00036200" w:rsidRPr="00B84FAA" w:rsidRDefault="00036200" w:rsidP="00036200">
      <w:pPr>
        <w:jc w:val="center"/>
        <w:rPr>
          <w:b/>
        </w:rPr>
      </w:pPr>
    </w:p>
    <w:p w14:paraId="156C780B" w14:textId="77777777" w:rsidR="00C51448" w:rsidRPr="00B84FAA" w:rsidRDefault="00C51448" w:rsidP="00036200">
      <w:pPr>
        <w:jc w:val="center"/>
        <w:rPr>
          <w:b/>
          <w:sz w:val="44"/>
        </w:rPr>
      </w:pPr>
      <w:r w:rsidRPr="00B84FAA">
        <w:rPr>
          <w:b/>
          <w:sz w:val="44"/>
        </w:rPr>
        <w:t>GRANT AGREEMENT</w:t>
      </w:r>
    </w:p>
    <w:p w14:paraId="7D460CAB" w14:textId="5B313E62" w:rsidR="00C51448" w:rsidRPr="005C2E3C" w:rsidRDefault="005C2E3C" w:rsidP="00036200">
      <w:pPr>
        <w:jc w:val="center"/>
        <w:rPr>
          <w:b/>
          <w:bCs/>
          <w:sz w:val="28"/>
          <w:szCs w:val="28"/>
        </w:rPr>
      </w:pPr>
      <w:r w:rsidRPr="005C2E3C">
        <w:rPr>
          <w:b/>
          <w:bCs/>
          <w:sz w:val="28"/>
          <w:szCs w:val="28"/>
        </w:rPr>
        <w:t>GS XXXX</w:t>
      </w:r>
    </w:p>
    <w:p w14:paraId="0360F1B0" w14:textId="77777777" w:rsidR="00C51448" w:rsidRPr="00B84FAA" w:rsidRDefault="00C51448" w:rsidP="00036200">
      <w:pPr>
        <w:jc w:val="center"/>
      </w:pPr>
    </w:p>
    <w:p w14:paraId="3924A044" w14:textId="77777777" w:rsidR="00C51448" w:rsidRPr="00B84FAA" w:rsidRDefault="00C51448" w:rsidP="00036200">
      <w:pPr>
        <w:jc w:val="center"/>
      </w:pPr>
      <w:r w:rsidRPr="00B84FAA">
        <w:t>BETWEEN</w:t>
      </w:r>
    </w:p>
    <w:p w14:paraId="4D251470" w14:textId="77777777" w:rsidR="00C51448" w:rsidRPr="00B84FAA" w:rsidRDefault="00C51448" w:rsidP="00036200">
      <w:pPr>
        <w:jc w:val="center"/>
      </w:pPr>
    </w:p>
    <w:p w14:paraId="228DEE52" w14:textId="77777777" w:rsidR="00C51448" w:rsidRPr="00B84FAA" w:rsidRDefault="00C51448" w:rsidP="00036200">
      <w:pPr>
        <w:jc w:val="center"/>
      </w:pPr>
    </w:p>
    <w:p w14:paraId="39FC8D44" w14:textId="09F10A8B" w:rsidR="00C51448" w:rsidRPr="00B84FAA" w:rsidRDefault="00B84FAA" w:rsidP="00036200">
      <w:pPr>
        <w:jc w:val="center"/>
        <w:rPr>
          <w:b/>
          <w:sz w:val="28"/>
        </w:rPr>
      </w:pPr>
      <w:r w:rsidRPr="00B84FAA">
        <w:rPr>
          <w:b/>
          <w:sz w:val="28"/>
        </w:rPr>
        <w:t>TETRA TECH INTERNATIONAL DEVELOPMENT PTY LTD</w:t>
      </w:r>
    </w:p>
    <w:p w14:paraId="28C43C80" w14:textId="77777777" w:rsidR="00C51448" w:rsidRPr="00B84FAA" w:rsidRDefault="00C51448" w:rsidP="00036200">
      <w:pPr>
        <w:jc w:val="center"/>
      </w:pPr>
    </w:p>
    <w:p w14:paraId="0B51C954" w14:textId="77777777" w:rsidR="00C51448" w:rsidRPr="00B84FAA" w:rsidRDefault="00C51448" w:rsidP="00036200">
      <w:pPr>
        <w:jc w:val="center"/>
      </w:pPr>
      <w:r w:rsidRPr="00B84FAA">
        <w:t>AND</w:t>
      </w:r>
    </w:p>
    <w:p w14:paraId="5BA55249" w14:textId="77777777" w:rsidR="00036200" w:rsidRPr="00B84FAA" w:rsidRDefault="00036200" w:rsidP="00036200">
      <w:pPr>
        <w:jc w:val="center"/>
      </w:pPr>
    </w:p>
    <w:p w14:paraId="7052B241" w14:textId="77777777" w:rsidR="00C51448" w:rsidRPr="00D217C9" w:rsidRDefault="00036200" w:rsidP="00036200">
      <w:pPr>
        <w:jc w:val="center"/>
        <w:rPr>
          <w:b/>
          <w:sz w:val="28"/>
        </w:rPr>
      </w:pPr>
      <w:r w:rsidRPr="00D217C9">
        <w:rPr>
          <w:b/>
          <w:sz w:val="28"/>
        </w:rPr>
        <w:t>[ORGANISATION]</w:t>
      </w:r>
    </w:p>
    <w:p w14:paraId="2F8D4B7E" w14:textId="77777777" w:rsidR="00C51448" w:rsidRPr="00D217C9" w:rsidRDefault="00C51448" w:rsidP="00036200">
      <w:pPr>
        <w:jc w:val="center"/>
      </w:pPr>
    </w:p>
    <w:p w14:paraId="5A95FF8E" w14:textId="77777777" w:rsidR="00C51448" w:rsidRPr="00D217C9" w:rsidRDefault="00036200" w:rsidP="00036200">
      <w:pPr>
        <w:jc w:val="center"/>
      </w:pPr>
      <w:r w:rsidRPr="00D217C9">
        <w:t>FOR</w:t>
      </w:r>
    </w:p>
    <w:p w14:paraId="4779E22C" w14:textId="77777777" w:rsidR="00036200" w:rsidRPr="00D217C9" w:rsidRDefault="00036200" w:rsidP="00036200">
      <w:pPr>
        <w:jc w:val="center"/>
      </w:pPr>
    </w:p>
    <w:p w14:paraId="29E687EE" w14:textId="49225C6E" w:rsidR="00C51448" w:rsidRPr="00D217C9" w:rsidRDefault="00EB7D21" w:rsidP="00036200">
      <w:pPr>
        <w:jc w:val="center"/>
        <w:rPr>
          <w:b/>
          <w:sz w:val="28"/>
        </w:rPr>
      </w:pPr>
      <w:r w:rsidRPr="00D217C9">
        <w:rPr>
          <w:b/>
          <w:sz w:val="28"/>
        </w:rPr>
        <w:t>[</w:t>
      </w:r>
      <w:r w:rsidR="006C00AC" w:rsidRPr="00D217C9">
        <w:rPr>
          <w:b/>
          <w:sz w:val="28"/>
        </w:rPr>
        <w:t>Project</w:t>
      </w:r>
      <w:r w:rsidRPr="00D217C9">
        <w:rPr>
          <w:b/>
          <w:sz w:val="28"/>
        </w:rPr>
        <w:t>]</w:t>
      </w:r>
    </w:p>
    <w:p w14:paraId="0BF9760D" w14:textId="77777777" w:rsidR="00C51448" w:rsidRPr="00B84FAA" w:rsidRDefault="00C51448" w:rsidP="00036200">
      <w:pPr>
        <w:jc w:val="center"/>
      </w:pPr>
    </w:p>
    <w:p w14:paraId="7C329A39" w14:textId="77777777" w:rsidR="00036200" w:rsidRPr="00B84FAA" w:rsidRDefault="00036200" w:rsidP="00036200">
      <w:pPr>
        <w:jc w:val="center"/>
      </w:pPr>
    </w:p>
    <w:p w14:paraId="3C53842E" w14:textId="77777777" w:rsidR="00036200" w:rsidRPr="00B84FAA" w:rsidRDefault="00036200"/>
    <w:p w14:paraId="6B029BC5" w14:textId="77777777" w:rsidR="00036200" w:rsidRPr="00B84FAA" w:rsidRDefault="00036200">
      <w:pPr>
        <w:sectPr w:rsidR="00036200" w:rsidRPr="00B84FAA" w:rsidSect="007B16A6">
          <w:headerReference w:type="default" r:id="rId12"/>
          <w:footerReference w:type="default" r:id="rId13"/>
          <w:headerReference w:type="first" r:id="rId14"/>
          <w:pgSz w:w="11906" w:h="16838" w:code="9"/>
          <w:pgMar w:top="1701" w:right="1418" w:bottom="1701" w:left="1418" w:header="624" w:footer="709" w:gutter="0"/>
          <w:cols w:space="708"/>
          <w:titlePg/>
          <w:docGrid w:linePitch="360"/>
        </w:sectPr>
      </w:pPr>
    </w:p>
    <w:p w14:paraId="5E1EC435" w14:textId="6D0A70CB" w:rsidR="00C51448" w:rsidRPr="00B84FAA" w:rsidRDefault="00F25738" w:rsidP="007B16A6">
      <w:pPr>
        <w:spacing w:before="160" w:after="160"/>
      </w:pPr>
      <w:r w:rsidRPr="00B84FAA">
        <w:rPr>
          <w:b/>
        </w:rPr>
        <w:lastRenderedPageBreak/>
        <w:t xml:space="preserve">THIS </w:t>
      </w:r>
      <w:r w:rsidR="00C51448" w:rsidRPr="00B84FAA">
        <w:rPr>
          <w:b/>
        </w:rPr>
        <w:t>AGREEMENT</w:t>
      </w:r>
      <w:r w:rsidR="00C51448" w:rsidRPr="00B84FAA">
        <w:t xml:space="preserve"> </w:t>
      </w:r>
      <w:r w:rsidRPr="00B84FAA">
        <w:t xml:space="preserve">is </w:t>
      </w:r>
      <w:r w:rsidR="00C51448" w:rsidRPr="00B84FAA">
        <w:t xml:space="preserve">made </w:t>
      </w:r>
      <w:r w:rsidR="00C51EA2" w:rsidRPr="00B84FAA">
        <w:t>this __________</w:t>
      </w:r>
      <w:r w:rsidRPr="00B84FAA">
        <w:t>______</w:t>
      </w:r>
      <w:r w:rsidR="00C51EA2" w:rsidRPr="00B84FAA">
        <w:t>__</w:t>
      </w:r>
      <w:r w:rsidR="00C51448" w:rsidRPr="00B84FAA">
        <w:t xml:space="preserve">day </w:t>
      </w:r>
      <w:r w:rsidR="00C51EA2" w:rsidRPr="00B84FAA">
        <w:t>______</w:t>
      </w:r>
      <w:r w:rsidRPr="00B84FAA">
        <w:t>___</w:t>
      </w:r>
      <w:r w:rsidR="00C51EA2" w:rsidRPr="00B84FAA">
        <w:t>____</w:t>
      </w:r>
      <w:r w:rsidR="00C51448" w:rsidRPr="00B84FAA">
        <w:t>_</w:t>
      </w:r>
      <w:r w:rsidR="00317D88" w:rsidRPr="00B84FAA">
        <w:t>______,</w:t>
      </w:r>
      <w:r w:rsidR="007D0F65" w:rsidRPr="00B84FAA">
        <w:t xml:space="preserve"> 20</w:t>
      </w:r>
    </w:p>
    <w:p w14:paraId="5D5A17F8" w14:textId="77777777" w:rsidR="00C51448" w:rsidRPr="00D217C9" w:rsidRDefault="00C51448" w:rsidP="007B16A6">
      <w:pPr>
        <w:spacing w:before="160" w:after="160"/>
        <w:rPr>
          <w:b/>
        </w:rPr>
      </w:pPr>
      <w:r w:rsidRPr="00D217C9">
        <w:rPr>
          <w:b/>
        </w:rPr>
        <w:t>BETWEEN:</w:t>
      </w:r>
    </w:p>
    <w:p w14:paraId="64566274" w14:textId="7032992A" w:rsidR="00C51448" w:rsidRPr="00D217C9" w:rsidRDefault="00B84FAA" w:rsidP="007B16A6">
      <w:pPr>
        <w:spacing w:before="160" w:after="160"/>
      </w:pPr>
      <w:r w:rsidRPr="00D217C9">
        <w:rPr>
          <w:b/>
        </w:rPr>
        <w:t>TETRA TECH INTERNATIONAL DEVELOPMENT PTY LTD</w:t>
      </w:r>
      <w:r w:rsidR="00C51448" w:rsidRPr="00D217C9">
        <w:t>, ABN 63 007 889 081</w:t>
      </w:r>
      <w:r w:rsidR="00FB26E8">
        <w:t xml:space="preserve"> of 422 King William Street, Adelaide, SA 5000</w:t>
      </w:r>
      <w:r w:rsidR="00C51448" w:rsidRPr="00D217C9">
        <w:t xml:space="preserve"> </w:t>
      </w:r>
      <w:r w:rsidR="00FB26E8">
        <w:t>(</w:t>
      </w:r>
      <w:r w:rsidR="00C51448" w:rsidRPr="00D217C9">
        <w:t>“</w:t>
      </w:r>
      <w:r w:rsidRPr="00D217C9">
        <w:rPr>
          <w:b/>
        </w:rPr>
        <w:t>TETRA TECH INTERNATIONAL DEVELOPMENT</w:t>
      </w:r>
      <w:r w:rsidR="00C51448" w:rsidRPr="00D217C9">
        <w:t>”</w:t>
      </w:r>
      <w:r w:rsidR="00FB26E8">
        <w:t>)</w:t>
      </w:r>
    </w:p>
    <w:p w14:paraId="610BE26B" w14:textId="77777777" w:rsidR="00C51448" w:rsidRPr="00D217C9" w:rsidRDefault="00C51448" w:rsidP="007B16A6">
      <w:pPr>
        <w:spacing w:before="160" w:after="160"/>
        <w:rPr>
          <w:b/>
        </w:rPr>
      </w:pPr>
      <w:r w:rsidRPr="00D217C9">
        <w:rPr>
          <w:b/>
        </w:rPr>
        <w:t>AND</w:t>
      </w:r>
    </w:p>
    <w:p w14:paraId="1FF9FA64" w14:textId="57ECE5C9" w:rsidR="00C51448" w:rsidRPr="00D217C9" w:rsidRDefault="00F25738" w:rsidP="007B16A6">
      <w:pPr>
        <w:spacing w:before="160" w:after="160"/>
      </w:pPr>
      <w:r w:rsidRPr="00D217C9">
        <w:rPr>
          <w:b/>
        </w:rPr>
        <w:t>NAME OF ORGANISATION</w:t>
      </w:r>
      <w:r w:rsidR="00C51448" w:rsidRPr="00D217C9">
        <w:t xml:space="preserve">, </w:t>
      </w:r>
      <w:r w:rsidR="00461583">
        <w:t xml:space="preserve">[insert registration number], </w:t>
      </w:r>
      <w:r w:rsidR="00461583" w:rsidRPr="00D217C9">
        <w:t>a duly registered organisation</w:t>
      </w:r>
      <w:r w:rsidR="00C51448" w:rsidRPr="00D217C9">
        <w:t xml:space="preserve"> located at</w:t>
      </w:r>
      <w:r w:rsidRPr="00D217C9">
        <w:t xml:space="preserve"> </w:t>
      </w:r>
      <w:r w:rsidR="00461583">
        <w:t>[</w:t>
      </w:r>
      <w:proofErr w:type="spellStart"/>
      <w:r w:rsidR="00461583">
        <w:t>inerst</w:t>
      </w:r>
      <w:proofErr w:type="spellEnd"/>
      <w:r w:rsidR="00461583">
        <w:t xml:space="preserve"> address] (</w:t>
      </w:r>
      <w:r w:rsidR="00C51448" w:rsidRPr="00D217C9">
        <w:t>the “</w:t>
      </w:r>
      <w:r w:rsidR="00C51448" w:rsidRPr="00D217C9">
        <w:rPr>
          <w:b/>
        </w:rPr>
        <w:t>ORGANISATION</w:t>
      </w:r>
      <w:r w:rsidR="00C51448" w:rsidRPr="00D217C9">
        <w:t>”</w:t>
      </w:r>
      <w:r w:rsidR="00461583">
        <w:t>).</w:t>
      </w:r>
    </w:p>
    <w:p w14:paraId="540787CC" w14:textId="77777777" w:rsidR="00C51448" w:rsidRPr="00B84FAA" w:rsidRDefault="00C51448" w:rsidP="007B16A6">
      <w:pPr>
        <w:spacing w:before="160" w:after="160"/>
        <w:rPr>
          <w:b/>
        </w:rPr>
      </w:pPr>
      <w:r w:rsidRPr="00B84FAA">
        <w:rPr>
          <w:b/>
        </w:rPr>
        <w:t>RECITALS:</w:t>
      </w:r>
    </w:p>
    <w:p w14:paraId="3FF18329" w14:textId="2BF1FCD9" w:rsidR="00C51448" w:rsidRPr="00B84FAA" w:rsidRDefault="00C51448" w:rsidP="007B16A6">
      <w:pPr>
        <w:spacing w:before="160" w:after="160"/>
        <w:ind w:left="720" w:hanging="720"/>
      </w:pPr>
      <w:r w:rsidRPr="00B84FAA">
        <w:t>A.</w:t>
      </w:r>
      <w:r w:rsidRPr="00B84FAA">
        <w:tab/>
      </w:r>
      <w:r w:rsidR="00B84FAA" w:rsidRPr="00B84FAA">
        <w:t>Tetra Tech International Development</w:t>
      </w:r>
      <w:r w:rsidRPr="00B84FAA">
        <w:t xml:space="preserve"> as the </w:t>
      </w:r>
      <w:r w:rsidR="00F25738" w:rsidRPr="00B84FAA">
        <w:t>managing contractor</w:t>
      </w:r>
      <w:r w:rsidRPr="00B84FAA">
        <w:t xml:space="preserve"> of</w:t>
      </w:r>
      <w:r w:rsidR="00FF0FEA">
        <w:rPr>
          <w:color w:val="FF0000"/>
        </w:rPr>
        <w:t xml:space="preserve"> </w:t>
      </w:r>
      <w:r w:rsidR="00FF0FEA" w:rsidRPr="00FF0FEA">
        <w:t>ACP4 Climate</w:t>
      </w:r>
      <w:r w:rsidR="00FF0FEA">
        <w:rPr>
          <w:color w:val="FF0000"/>
        </w:rPr>
        <w:t xml:space="preserve"> </w:t>
      </w:r>
      <w:r w:rsidRPr="00B84FAA">
        <w:t xml:space="preserve">on behalf of </w:t>
      </w:r>
      <w:r w:rsidR="00E37030">
        <w:t xml:space="preserve">the </w:t>
      </w:r>
      <w:r w:rsidR="00FF0FEA">
        <w:t xml:space="preserve">Australian </w:t>
      </w:r>
      <w:proofErr w:type="spellStart"/>
      <w:r w:rsidR="00FF0FEA">
        <w:t>Deparmtent</w:t>
      </w:r>
      <w:proofErr w:type="spellEnd"/>
      <w:r w:rsidR="00FF0FEA">
        <w:t xml:space="preserve"> of Foreign Affairs and Trade (the </w:t>
      </w:r>
      <w:r w:rsidR="00E37030" w:rsidRPr="00FF0FEA">
        <w:rPr>
          <w:b/>
          <w:bCs/>
        </w:rPr>
        <w:t>Client</w:t>
      </w:r>
      <w:r w:rsidR="00FF0FEA">
        <w:t>)</w:t>
      </w:r>
      <w:r w:rsidRPr="00B84FAA">
        <w:t xml:space="preserve"> wishes to provide the Organisation with a Grant to undertake </w:t>
      </w:r>
      <w:r w:rsidR="00B83506" w:rsidRPr="00B84FAA">
        <w:t>the</w:t>
      </w:r>
      <w:r w:rsidRPr="00B84FAA">
        <w:t xml:space="preserve"> </w:t>
      </w:r>
      <w:r w:rsidR="006C00AC" w:rsidRPr="00B84FAA">
        <w:t>Project</w:t>
      </w:r>
      <w:r w:rsidRPr="00B84FAA">
        <w:t xml:space="preserve">. </w:t>
      </w:r>
    </w:p>
    <w:p w14:paraId="2F41A4DF" w14:textId="77777777" w:rsidR="00C51448" w:rsidRPr="00B84FAA" w:rsidRDefault="00C51448" w:rsidP="007B16A6">
      <w:pPr>
        <w:spacing w:before="160" w:after="160"/>
        <w:ind w:left="720" w:hanging="720"/>
      </w:pPr>
      <w:r w:rsidRPr="00B84FAA">
        <w:t>B.</w:t>
      </w:r>
      <w:r w:rsidRPr="00B84FAA">
        <w:tab/>
        <w:t xml:space="preserve">The Organisation wishes to accept the Grant subject to the terms and conditions in this </w:t>
      </w:r>
      <w:r w:rsidR="00C07DED" w:rsidRPr="00B84FAA">
        <w:t xml:space="preserve">Grant </w:t>
      </w:r>
      <w:r w:rsidRPr="00B84FAA">
        <w:t>Agreement.</w:t>
      </w:r>
    </w:p>
    <w:p w14:paraId="045EC4D9" w14:textId="37DEA888" w:rsidR="00C51448" w:rsidRPr="00B84FAA" w:rsidRDefault="00C51448" w:rsidP="007B16A6">
      <w:pPr>
        <w:spacing w:before="160" w:after="160"/>
        <w:ind w:left="720" w:hanging="720"/>
      </w:pPr>
      <w:r w:rsidRPr="00B84FAA">
        <w:t>C.</w:t>
      </w:r>
      <w:r w:rsidRPr="00B84FAA">
        <w:tab/>
        <w:t xml:space="preserve">The Organisation acknowledges and agrees that Grant Payments do not constitute consideration for anything done by the Organisation in favour of </w:t>
      </w:r>
      <w:r w:rsidR="00E37030">
        <w:t>the Client</w:t>
      </w:r>
      <w:r w:rsidRPr="00B84FAA">
        <w:t xml:space="preserve"> or </w:t>
      </w:r>
      <w:r w:rsidR="00B84FAA" w:rsidRPr="00B84FAA">
        <w:t>Tetra Tech International Development</w:t>
      </w:r>
      <w:r w:rsidRPr="00B84FAA">
        <w:t>.</w:t>
      </w:r>
    </w:p>
    <w:p w14:paraId="42B27766" w14:textId="77777777" w:rsidR="00C51448" w:rsidRPr="00B84FAA" w:rsidRDefault="00C51448" w:rsidP="007B16A6">
      <w:pPr>
        <w:spacing w:before="160" w:after="160"/>
        <w:rPr>
          <w:b/>
        </w:rPr>
      </w:pPr>
      <w:r w:rsidRPr="00B84FAA">
        <w:rPr>
          <w:b/>
        </w:rPr>
        <w:t>OPERATIVE:</w:t>
      </w:r>
    </w:p>
    <w:p w14:paraId="539B513B" w14:textId="4C9AB243" w:rsidR="00C51448" w:rsidRPr="00B84FAA" w:rsidRDefault="00B84FAA" w:rsidP="007B16A6">
      <w:pPr>
        <w:spacing w:before="160" w:after="160"/>
      </w:pPr>
      <w:r w:rsidRPr="00B84FAA">
        <w:t>Tetra Tech International Development</w:t>
      </w:r>
      <w:r w:rsidR="00C51448" w:rsidRPr="00B84FAA">
        <w:t xml:space="preserve"> and the Organisation promise to carry out and complete their respective obligations in accordance with this Agreement including the </w:t>
      </w:r>
      <w:r w:rsidR="00C07DED" w:rsidRPr="00B84FAA">
        <w:t xml:space="preserve">Grant </w:t>
      </w:r>
      <w:r w:rsidR="00C51448" w:rsidRPr="00B84FAA">
        <w:t xml:space="preserve">Agreement conditions and schedules contained herein. </w:t>
      </w:r>
    </w:p>
    <w:p w14:paraId="7F83110D" w14:textId="77777777" w:rsidR="002C2875" w:rsidRPr="0044304F" w:rsidRDefault="002C2875" w:rsidP="00AD29FA">
      <w:pPr>
        <w:spacing w:before="160" w:after="160"/>
      </w:pPr>
      <w:r w:rsidRPr="00AD29FA">
        <w:rPr>
          <w:b/>
        </w:rPr>
        <w:t>TERM OF THE AGREEMENT</w:t>
      </w:r>
    </w:p>
    <w:p w14:paraId="62320DF1" w14:textId="4DF6A832" w:rsidR="002C2875" w:rsidRPr="00AD29FA" w:rsidRDefault="002C2875" w:rsidP="0059712D">
      <w:pPr>
        <w:pStyle w:val="ListParagraph"/>
        <w:numPr>
          <w:ilvl w:val="0"/>
          <w:numId w:val="12"/>
        </w:numPr>
        <w:spacing w:before="140" w:after="140" w:line="240" w:lineRule="atLeast"/>
        <w:rPr>
          <w:spacing w:val="-2"/>
        </w:rPr>
      </w:pPr>
      <w:r w:rsidRPr="00AD29FA">
        <w:rPr>
          <w:spacing w:val="-2"/>
        </w:rPr>
        <w:t xml:space="preserve">The term of this Agreement commences upon </w:t>
      </w:r>
      <w:r w:rsidR="004645F1">
        <w:rPr>
          <w:spacing w:val="-2"/>
        </w:rPr>
        <w:t xml:space="preserve">on the date indicated at the front of this </w:t>
      </w:r>
      <w:proofErr w:type="spellStart"/>
      <w:r w:rsidR="004645F1">
        <w:rPr>
          <w:spacing w:val="-2"/>
        </w:rPr>
        <w:t>agreement</w:t>
      </w:r>
      <w:r w:rsidRPr="00AD29FA">
        <w:rPr>
          <w:spacing w:val="-2"/>
        </w:rPr>
        <w:t>and</w:t>
      </w:r>
      <w:proofErr w:type="spellEnd"/>
      <w:r w:rsidRPr="00AD29FA">
        <w:rPr>
          <w:spacing w:val="-2"/>
        </w:rPr>
        <w:t xml:space="preserve"> continues until all obligations have been fulfilled under this Agreement, unless terminated earlier in accordance with this Agreement. </w:t>
      </w:r>
    </w:p>
    <w:p w14:paraId="354DB7E2" w14:textId="09A0ADB7" w:rsidR="002C2875" w:rsidRPr="00D217C9" w:rsidRDefault="002C2875" w:rsidP="0059712D">
      <w:pPr>
        <w:pStyle w:val="ListParagraph"/>
        <w:numPr>
          <w:ilvl w:val="0"/>
          <w:numId w:val="12"/>
        </w:numPr>
        <w:spacing w:before="140" w:after="140" w:line="240" w:lineRule="atLeast"/>
      </w:pPr>
      <w:r w:rsidRPr="00D217C9">
        <w:t xml:space="preserve">The Organisation must commence the Project no later than </w:t>
      </w:r>
      <w:r w:rsidRPr="00D217C9">
        <w:rPr>
          <w:b/>
        </w:rPr>
        <w:t>DD/MM/YY</w:t>
      </w:r>
      <w:r w:rsidRPr="00D217C9">
        <w:t xml:space="preserve"> (</w:t>
      </w:r>
      <w:r w:rsidRPr="00D217C9">
        <w:rPr>
          <w:b/>
          <w:bCs/>
        </w:rPr>
        <w:t>Project Start Date</w:t>
      </w:r>
      <w:r w:rsidRPr="00D217C9">
        <w:t xml:space="preserve">) or as agreed between the parties and must complete the Project by </w:t>
      </w:r>
      <w:r w:rsidRPr="00D217C9">
        <w:rPr>
          <w:b/>
        </w:rPr>
        <w:t>DD/MM/YY</w:t>
      </w:r>
      <w:r w:rsidRPr="00D217C9">
        <w:t xml:space="preserve"> (</w:t>
      </w:r>
      <w:r w:rsidRPr="00D217C9">
        <w:rPr>
          <w:b/>
          <w:bCs/>
        </w:rPr>
        <w:t>Project End Date</w:t>
      </w:r>
      <w:r w:rsidRPr="00D217C9">
        <w:t xml:space="preserve">) or as agreed between the parties. </w:t>
      </w:r>
    </w:p>
    <w:p w14:paraId="088821B9" w14:textId="77777777" w:rsidR="00C51448" w:rsidRPr="00B84FAA" w:rsidRDefault="00C51448" w:rsidP="004C0D4B">
      <w:r w:rsidRPr="00B84FAA">
        <w:br w:type="page"/>
      </w:r>
    </w:p>
    <w:p w14:paraId="69826F26" w14:textId="77777777" w:rsidR="00C51448" w:rsidRPr="00B84FAA" w:rsidRDefault="006C2A87" w:rsidP="004C0D4B">
      <w:pPr>
        <w:rPr>
          <w:b/>
        </w:rPr>
      </w:pPr>
      <w:r w:rsidRPr="00B84FAA">
        <w:rPr>
          <w:b/>
        </w:rPr>
        <w:lastRenderedPageBreak/>
        <w:t>SIGNED BY THE PARTIES</w:t>
      </w:r>
      <w:r w:rsidR="00C51448" w:rsidRPr="00B84FAA">
        <w:rPr>
          <w:b/>
        </w:rPr>
        <w:t xml:space="preserve"> AS AN AGREEMENT</w:t>
      </w:r>
    </w:p>
    <w:p w14:paraId="4BEF06CE" w14:textId="77777777" w:rsidR="006C2A87" w:rsidRPr="00B84FAA" w:rsidRDefault="006C2A87" w:rsidP="004C0D4B"/>
    <w:tbl>
      <w:tblPr>
        <w:tblW w:w="9072" w:type="dxa"/>
        <w:tblLayout w:type="fixed"/>
        <w:tblLook w:val="0000" w:firstRow="0" w:lastRow="0" w:firstColumn="0" w:lastColumn="0" w:noHBand="0" w:noVBand="0"/>
      </w:tblPr>
      <w:tblGrid>
        <w:gridCol w:w="4928"/>
        <w:gridCol w:w="243"/>
        <w:gridCol w:w="3901"/>
      </w:tblGrid>
      <w:tr w:rsidR="00DC75F6" w:rsidRPr="00B84FAA" w14:paraId="069CA7E2" w14:textId="77777777" w:rsidTr="00573007">
        <w:trPr>
          <w:trHeight w:val="1209"/>
        </w:trPr>
        <w:tc>
          <w:tcPr>
            <w:tcW w:w="4928" w:type="dxa"/>
            <w:vMerge w:val="restart"/>
          </w:tcPr>
          <w:p w14:paraId="7331C759" w14:textId="7DC5F354" w:rsidR="00DC75F6" w:rsidRPr="00B84FAA" w:rsidRDefault="00DC75F6" w:rsidP="00573007">
            <w:pPr>
              <w:keepNext/>
              <w:rPr>
                <w:szCs w:val="22"/>
              </w:rPr>
            </w:pPr>
            <w:r w:rsidRPr="00B84FAA">
              <w:rPr>
                <w:b/>
                <w:szCs w:val="22"/>
              </w:rPr>
              <w:t xml:space="preserve">EXECUTED </w:t>
            </w:r>
            <w:r w:rsidRPr="00B84FAA">
              <w:rPr>
                <w:szCs w:val="22"/>
              </w:rPr>
              <w:t xml:space="preserve">by </w:t>
            </w:r>
            <w:r w:rsidR="00B84FAA" w:rsidRPr="00B84FAA">
              <w:rPr>
                <w:b/>
                <w:szCs w:val="22"/>
              </w:rPr>
              <w:t>TETRA TECH INTERNATIONAL DEVELOPMENT PTY LTD</w:t>
            </w:r>
            <w:r w:rsidRPr="00B84FAA">
              <w:rPr>
                <w:b/>
                <w:szCs w:val="22"/>
              </w:rPr>
              <w:t xml:space="preserve"> </w:t>
            </w:r>
            <w:r w:rsidRPr="00B84FAA">
              <w:rPr>
                <w:szCs w:val="22"/>
              </w:rPr>
              <w:t>by its duly authorised representative:</w:t>
            </w:r>
          </w:p>
          <w:p w14:paraId="57B9A43B" w14:textId="77777777" w:rsidR="00DC75F6" w:rsidRPr="00B84FAA" w:rsidRDefault="00DC75F6" w:rsidP="00573007">
            <w:pPr>
              <w:pStyle w:val="Header"/>
              <w:keepNext/>
              <w:spacing w:before="480"/>
              <w:rPr>
                <w:szCs w:val="22"/>
              </w:rPr>
            </w:pPr>
          </w:p>
          <w:p w14:paraId="07DE51DD" w14:textId="77777777" w:rsidR="00DC75F6" w:rsidRPr="00B84FAA" w:rsidRDefault="00DC75F6" w:rsidP="00573007">
            <w:pPr>
              <w:keepNext/>
            </w:pPr>
            <w:r w:rsidRPr="00B84FAA">
              <w:t>…………………………………………………….… Witness</w:t>
            </w:r>
          </w:p>
          <w:p w14:paraId="76F74A5F" w14:textId="77777777" w:rsidR="00DC75F6" w:rsidRPr="00B84FAA" w:rsidRDefault="00DC75F6" w:rsidP="00573007">
            <w:pPr>
              <w:keepNext/>
            </w:pPr>
          </w:p>
          <w:p w14:paraId="07ED1C78" w14:textId="77777777" w:rsidR="00DC75F6" w:rsidRPr="00B84FAA" w:rsidRDefault="00DC75F6" w:rsidP="00573007">
            <w:pPr>
              <w:keepNext/>
              <w:rPr>
                <w:szCs w:val="22"/>
              </w:rPr>
            </w:pPr>
            <w:r w:rsidRPr="00B84FAA">
              <w:rPr>
                <w:szCs w:val="22"/>
              </w:rPr>
              <w:t>…………………………………………………….…</w:t>
            </w:r>
          </w:p>
          <w:p w14:paraId="2E69E81C" w14:textId="77777777" w:rsidR="00DC75F6" w:rsidRPr="00B84FAA" w:rsidRDefault="00DC75F6" w:rsidP="00573007">
            <w:pPr>
              <w:keepNext/>
              <w:rPr>
                <w:szCs w:val="22"/>
              </w:rPr>
            </w:pPr>
            <w:r w:rsidRPr="00B84FAA">
              <w:rPr>
                <w:szCs w:val="22"/>
              </w:rPr>
              <w:t>Witness Full Name</w:t>
            </w:r>
          </w:p>
          <w:p w14:paraId="2FFA3CB6" w14:textId="77777777" w:rsidR="00DC75F6" w:rsidRPr="00B84FAA" w:rsidRDefault="00DC75F6" w:rsidP="00573007">
            <w:pPr>
              <w:keepNext/>
              <w:rPr>
                <w:b/>
                <w:szCs w:val="22"/>
              </w:rPr>
            </w:pPr>
          </w:p>
        </w:tc>
        <w:tc>
          <w:tcPr>
            <w:tcW w:w="243" w:type="dxa"/>
            <w:vMerge w:val="restart"/>
          </w:tcPr>
          <w:p w14:paraId="2DF7D0FC" w14:textId="77777777" w:rsidR="00DC75F6" w:rsidRPr="00B84FAA" w:rsidRDefault="00DC75F6" w:rsidP="00573007">
            <w:pPr>
              <w:keepNext/>
              <w:rPr>
                <w:szCs w:val="22"/>
              </w:rPr>
            </w:pPr>
            <w:r w:rsidRPr="00B84FAA">
              <w:rPr>
                <w:szCs w:val="22"/>
              </w:rPr>
              <w:t>)</w:t>
            </w:r>
          </w:p>
          <w:p w14:paraId="1719163C" w14:textId="77777777" w:rsidR="00DC75F6" w:rsidRPr="00B84FAA" w:rsidRDefault="00DC75F6" w:rsidP="00573007">
            <w:pPr>
              <w:keepNext/>
              <w:rPr>
                <w:szCs w:val="22"/>
              </w:rPr>
            </w:pPr>
            <w:r w:rsidRPr="00B84FAA">
              <w:rPr>
                <w:szCs w:val="22"/>
              </w:rPr>
              <w:t>)</w:t>
            </w:r>
          </w:p>
          <w:p w14:paraId="3876C899" w14:textId="77777777" w:rsidR="00DC75F6" w:rsidRPr="00B84FAA" w:rsidRDefault="00DC75F6" w:rsidP="00573007">
            <w:pPr>
              <w:keepNext/>
              <w:rPr>
                <w:szCs w:val="22"/>
              </w:rPr>
            </w:pPr>
            <w:r w:rsidRPr="00B84FAA">
              <w:rPr>
                <w:szCs w:val="22"/>
              </w:rPr>
              <w:t>)</w:t>
            </w:r>
          </w:p>
        </w:tc>
        <w:tc>
          <w:tcPr>
            <w:tcW w:w="3901" w:type="dxa"/>
            <w:tcBorders>
              <w:bottom w:val="dotted" w:sz="4" w:space="0" w:color="7F7F7F" w:themeColor="text1" w:themeTint="80"/>
            </w:tcBorders>
            <w:vAlign w:val="center"/>
          </w:tcPr>
          <w:p w14:paraId="3FFA7664" w14:textId="77777777" w:rsidR="00DC75F6" w:rsidRPr="00B84FAA" w:rsidRDefault="00DC75F6" w:rsidP="00573007">
            <w:pPr>
              <w:keepNext/>
              <w:rPr>
                <w:b/>
                <w:szCs w:val="22"/>
              </w:rPr>
            </w:pPr>
          </w:p>
        </w:tc>
      </w:tr>
      <w:tr w:rsidR="00DC75F6" w:rsidRPr="00B84FAA" w14:paraId="7696BA49" w14:textId="77777777" w:rsidTr="00573007">
        <w:trPr>
          <w:trHeight w:val="2047"/>
        </w:trPr>
        <w:tc>
          <w:tcPr>
            <w:tcW w:w="4928" w:type="dxa"/>
            <w:vMerge/>
          </w:tcPr>
          <w:p w14:paraId="42E13C81" w14:textId="77777777" w:rsidR="00DC75F6" w:rsidRPr="00B84FAA" w:rsidRDefault="00DC75F6" w:rsidP="00573007">
            <w:pPr>
              <w:keepNext/>
              <w:rPr>
                <w:b/>
                <w:szCs w:val="22"/>
              </w:rPr>
            </w:pPr>
          </w:p>
        </w:tc>
        <w:tc>
          <w:tcPr>
            <w:tcW w:w="243" w:type="dxa"/>
            <w:vMerge/>
          </w:tcPr>
          <w:p w14:paraId="55DAEB91" w14:textId="77777777" w:rsidR="00DC75F6" w:rsidRPr="00B84FAA" w:rsidRDefault="00DC75F6" w:rsidP="00573007">
            <w:pPr>
              <w:keepNext/>
              <w:rPr>
                <w:szCs w:val="22"/>
              </w:rPr>
            </w:pPr>
          </w:p>
        </w:tc>
        <w:tc>
          <w:tcPr>
            <w:tcW w:w="3901" w:type="dxa"/>
            <w:tcBorders>
              <w:top w:val="dotted" w:sz="4" w:space="0" w:color="7F7F7F" w:themeColor="text1" w:themeTint="80"/>
            </w:tcBorders>
          </w:tcPr>
          <w:p w14:paraId="4A8BF730" w14:textId="77777777" w:rsidR="00DC75F6" w:rsidRPr="00B84FAA" w:rsidRDefault="00DC75F6" w:rsidP="00573007">
            <w:pPr>
              <w:keepNext/>
              <w:rPr>
                <w:szCs w:val="22"/>
              </w:rPr>
            </w:pPr>
            <w:r w:rsidRPr="00B84FAA">
              <w:rPr>
                <w:szCs w:val="22"/>
              </w:rPr>
              <w:t>Signature</w:t>
            </w:r>
          </w:p>
        </w:tc>
      </w:tr>
    </w:tbl>
    <w:p w14:paraId="0F757829" w14:textId="77777777" w:rsidR="00DC75F6" w:rsidRPr="00B84FAA" w:rsidRDefault="00DC75F6" w:rsidP="00DC75F6"/>
    <w:tbl>
      <w:tblPr>
        <w:tblW w:w="9072" w:type="dxa"/>
        <w:tblLayout w:type="fixed"/>
        <w:tblLook w:val="0000" w:firstRow="0" w:lastRow="0" w:firstColumn="0" w:lastColumn="0" w:noHBand="0" w:noVBand="0"/>
      </w:tblPr>
      <w:tblGrid>
        <w:gridCol w:w="4928"/>
        <w:gridCol w:w="243"/>
        <w:gridCol w:w="3901"/>
      </w:tblGrid>
      <w:tr w:rsidR="00DC75F6" w:rsidRPr="00B84FAA" w14:paraId="30490ABD" w14:textId="77777777" w:rsidTr="00573007">
        <w:trPr>
          <w:trHeight w:val="1209"/>
        </w:trPr>
        <w:tc>
          <w:tcPr>
            <w:tcW w:w="4928" w:type="dxa"/>
            <w:vMerge w:val="restart"/>
          </w:tcPr>
          <w:p w14:paraId="2A0DD005" w14:textId="77777777" w:rsidR="00DC75F6" w:rsidRPr="00B84FAA" w:rsidRDefault="00DC75F6" w:rsidP="00DC75F6">
            <w:pPr>
              <w:rPr>
                <w:szCs w:val="22"/>
              </w:rPr>
            </w:pPr>
            <w:r w:rsidRPr="00B84FAA">
              <w:rPr>
                <w:b/>
                <w:szCs w:val="22"/>
              </w:rPr>
              <w:t>SIGNED</w:t>
            </w:r>
            <w:r w:rsidRPr="00B84FAA">
              <w:rPr>
                <w:szCs w:val="22"/>
              </w:rPr>
              <w:t xml:space="preserve"> for and on behalf of the</w:t>
            </w:r>
            <w:r w:rsidRPr="00D217C9">
              <w:rPr>
                <w:szCs w:val="22"/>
              </w:rPr>
              <w:t xml:space="preserve"> </w:t>
            </w:r>
            <w:r w:rsidRPr="00D217C9">
              <w:rPr>
                <w:b/>
                <w:szCs w:val="22"/>
              </w:rPr>
              <w:t>ORGANISATION</w:t>
            </w:r>
            <w:r w:rsidRPr="00B84FAA">
              <w:rPr>
                <w:szCs w:val="22"/>
              </w:rPr>
              <w:t xml:space="preserve"> in the presence of:</w:t>
            </w:r>
          </w:p>
          <w:p w14:paraId="22DF324A" w14:textId="77777777" w:rsidR="00DC75F6" w:rsidRPr="00B84FAA" w:rsidRDefault="00DC75F6" w:rsidP="00573007">
            <w:pPr>
              <w:pStyle w:val="Header"/>
              <w:keepNext/>
              <w:spacing w:before="480"/>
              <w:rPr>
                <w:szCs w:val="22"/>
              </w:rPr>
            </w:pPr>
          </w:p>
          <w:p w14:paraId="6798F867" w14:textId="77777777" w:rsidR="00DC75F6" w:rsidRPr="00B84FAA" w:rsidRDefault="00DC75F6" w:rsidP="00573007">
            <w:pPr>
              <w:keepNext/>
            </w:pPr>
            <w:r w:rsidRPr="00B84FAA">
              <w:t>…………………………………………………….… Witness</w:t>
            </w:r>
          </w:p>
          <w:p w14:paraId="727E781B" w14:textId="77777777" w:rsidR="00DC75F6" w:rsidRPr="00B84FAA" w:rsidRDefault="00DC75F6" w:rsidP="00573007">
            <w:pPr>
              <w:keepNext/>
            </w:pPr>
          </w:p>
          <w:p w14:paraId="78D2AB33" w14:textId="77777777" w:rsidR="00DC75F6" w:rsidRPr="00B84FAA" w:rsidRDefault="00DC75F6" w:rsidP="00573007">
            <w:pPr>
              <w:keepNext/>
              <w:rPr>
                <w:szCs w:val="22"/>
              </w:rPr>
            </w:pPr>
            <w:r w:rsidRPr="00B84FAA">
              <w:rPr>
                <w:szCs w:val="22"/>
              </w:rPr>
              <w:t>…………………………………………………….…</w:t>
            </w:r>
          </w:p>
          <w:p w14:paraId="44FECC6C" w14:textId="77777777" w:rsidR="00DC75F6" w:rsidRPr="00B84FAA" w:rsidRDefault="00DC75F6" w:rsidP="00573007">
            <w:pPr>
              <w:keepNext/>
              <w:rPr>
                <w:szCs w:val="22"/>
              </w:rPr>
            </w:pPr>
            <w:r w:rsidRPr="00B84FAA">
              <w:rPr>
                <w:szCs w:val="22"/>
              </w:rPr>
              <w:t>Witness Full Name</w:t>
            </w:r>
          </w:p>
          <w:p w14:paraId="7DF51FAD" w14:textId="77777777" w:rsidR="00DC75F6" w:rsidRPr="00B84FAA" w:rsidRDefault="00DC75F6" w:rsidP="00573007">
            <w:pPr>
              <w:keepNext/>
              <w:rPr>
                <w:b/>
                <w:szCs w:val="22"/>
              </w:rPr>
            </w:pPr>
          </w:p>
        </w:tc>
        <w:tc>
          <w:tcPr>
            <w:tcW w:w="243" w:type="dxa"/>
            <w:vMerge w:val="restart"/>
          </w:tcPr>
          <w:p w14:paraId="3FCD24E3" w14:textId="77777777" w:rsidR="00DC75F6" w:rsidRPr="00B84FAA" w:rsidRDefault="00DC75F6" w:rsidP="00573007">
            <w:pPr>
              <w:keepNext/>
              <w:rPr>
                <w:szCs w:val="22"/>
              </w:rPr>
            </w:pPr>
            <w:r w:rsidRPr="00B84FAA">
              <w:rPr>
                <w:szCs w:val="22"/>
              </w:rPr>
              <w:t>)</w:t>
            </w:r>
          </w:p>
          <w:p w14:paraId="3C0CE7D1" w14:textId="77777777" w:rsidR="00DC75F6" w:rsidRPr="00B84FAA" w:rsidRDefault="00DC75F6" w:rsidP="00573007">
            <w:pPr>
              <w:keepNext/>
              <w:rPr>
                <w:szCs w:val="22"/>
              </w:rPr>
            </w:pPr>
            <w:r w:rsidRPr="00B84FAA">
              <w:rPr>
                <w:szCs w:val="22"/>
              </w:rPr>
              <w:t>)</w:t>
            </w:r>
          </w:p>
          <w:p w14:paraId="5625FE1D" w14:textId="77777777" w:rsidR="00DC75F6" w:rsidRPr="00B84FAA" w:rsidRDefault="00DC75F6" w:rsidP="00573007">
            <w:pPr>
              <w:keepNext/>
              <w:rPr>
                <w:szCs w:val="22"/>
              </w:rPr>
            </w:pPr>
            <w:r w:rsidRPr="00B84FAA">
              <w:rPr>
                <w:szCs w:val="22"/>
              </w:rPr>
              <w:t>)</w:t>
            </w:r>
          </w:p>
        </w:tc>
        <w:tc>
          <w:tcPr>
            <w:tcW w:w="3901" w:type="dxa"/>
            <w:tcBorders>
              <w:bottom w:val="dotted" w:sz="4" w:space="0" w:color="7F7F7F" w:themeColor="text1" w:themeTint="80"/>
            </w:tcBorders>
            <w:vAlign w:val="center"/>
          </w:tcPr>
          <w:p w14:paraId="0A92796D" w14:textId="77777777" w:rsidR="00DC75F6" w:rsidRPr="00B84FAA" w:rsidRDefault="00DC75F6" w:rsidP="00573007">
            <w:pPr>
              <w:keepNext/>
              <w:rPr>
                <w:b/>
                <w:szCs w:val="22"/>
              </w:rPr>
            </w:pPr>
          </w:p>
        </w:tc>
      </w:tr>
      <w:tr w:rsidR="00DC75F6" w:rsidRPr="00B84FAA" w14:paraId="5E394E4F" w14:textId="77777777" w:rsidTr="00573007">
        <w:trPr>
          <w:trHeight w:val="2047"/>
        </w:trPr>
        <w:tc>
          <w:tcPr>
            <w:tcW w:w="4928" w:type="dxa"/>
            <w:vMerge/>
          </w:tcPr>
          <w:p w14:paraId="7D2DBAB7" w14:textId="77777777" w:rsidR="00DC75F6" w:rsidRPr="00B84FAA" w:rsidRDefault="00DC75F6" w:rsidP="00573007">
            <w:pPr>
              <w:keepNext/>
              <w:rPr>
                <w:b/>
                <w:szCs w:val="22"/>
              </w:rPr>
            </w:pPr>
          </w:p>
        </w:tc>
        <w:tc>
          <w:tcPr>
            <w:tcW w:w="243" w:type="dxa"/>
            <w:vMerge/>
          </w:tcPr>
          <w:p w14:paraId="5E60F850" w14:textId="77777777" w:rsidR="00DC75F6" w:rsidRPr="00B84FAA" w:rsidRDefault="00DC75F6" w:rsidP="00573007">
            <w:pPr>
              <w:keepNext/>
              <w:rPr>
                <w:szCs w:val="22"/>
              </w:rPr>
            </w:pPr>
          </w:p>
        </w:tc>
        <w:tc>
          <w:tcPr>
            <w:tcW w:w="3901" w:type="dxa"/>
            <w:tcBorders>
              <w:top w:val="dotted" w:sz="4" w:space="0" w:color="7F7F7F" w:themeColor="text1" w:themeTint="80"/>
            </w:tcBorders>
          </w:tcPr>
          <w:p w14:paraId="4922FC63" w14:textId="77777777" w:rsidR="00DC75F6" w:rsidRPr="00B84FAA" w:rsidRDefault="00DC75F6" w:rsidP="00573007">
            <w:pPr>
              <w:keepNext/>
              <w:rPr>
                <w:szCs w:val="22"/>
              </w:rPr>
            </w:pPr>
            <w:r w:rsidRPr="00B84FAA">
              <w:rPr>
                <w:szCs w:val="22"/>
              </w:rPr>
              <w:t>Signature</w:t>
            </w:r>
          </w:p>
        </w:tc>
      </w:tr>
    </w:tbl>
    <w:p w14:paraId="73CDA9AA" w14:textId="77777777" w:rsidR="00C51448" w:rsidRPr="00B84FAA" w:rsidRDefault="00C51448" w:rsidP="004C0D4B"/>
    <w:p w14:paraId="33F2D9CB" w14:textId="77777777" w:rsidR="00C51448" w:rsidRPr="00B84FAA" w:rsidRDefault="00C51448" w:rsidP="004C0D4B">
      <w:r w:rsidRPr="00B84FAA">
        <w:br w:type="page"/>
      </w:r>
    </w:p>
    <w:p w14:paraId="0699FE1E" w14:textId="77777777" w:rsidR="00C51448" w:rsidRPr="00B84FAA" w:rsidRDefault="00C51448" w:rsidP="007F303B">
      <w:pPr>
        <w:pStyle w:val="Heading1"/>
        <w:numPr>
          <w:ilvl w:val="0"/>
          <w:numId w:val="0"/>
        </w:numPr>
      </w:pPr>
      <w:r w:rsidRPr="00B84FAA">
        <w:lastRenderedPageBreak/>
        <w:t>AGREEMENT CONDITIONS</w:t>
      </w:r>
    </w:p>
    <w:p w14:paraId="5CB66F4E" w14:textId="77777777" w:rsidR="00C51448" w:rsidRPr="00B84FAA" w:rsidRDefault="006C2A87" w:rsidP="0059712D">
      <w:pPr>
        <w:pStyle w:val="Heading2"/>
        <w:numPr>
          <w:ilvl w:val="0"/>
          <w:numId w:val="1"/>
        </w:numPr>
        <w:spacing w:before="240" w:after="160" w:line="240" w:lineRule="atLeast"/>
        <w:ind w:left="567" w:hanging="567"/>
        <w:rPr>
          <w:caps/>
        </w:rPr>
      </w:pPr>
      <w:r w:rsidRPr="00B84FAA">
        <w:rPr>
          <w:caps/>
        </w:rPr>
        <w:t>Interpretation and Definitions</w:t>
      </w:r>
    </w:p>
    <w:p w14:paraId="5DD8FC32" w14:textId="77777777" w:rsidR="00C51448" w:rsidRPr="00B84FAA" w:rsidRDefault="00C51448" w:rsidP="007B16A6">
      <w:pPr>
        <w:spacing w:before="160" w:after="160" w:line="240" w:lineRule="atLeast"/>
        <w:ind w:firstLine="567"/>
      </w:pPr>
      <w:r w:rsidRPr="00B84FAA">
        <w:t>In this Agreement, including the recitals, unless the context otherwise requires:</w:t>
      </w:r>
    </w:p>
    <w:p w14:paraId="684FE37A" w14:textId="1B24C993" w:rsidR="00C51448" w:rsidRPr="00B84FAA" w:rsidRDefault="00C51448" w:rsidP="0059712D">
      <w:pPr>
        <w:pStyle w:val="ListParagraph"/>
        <w:numPr>
          <w:ilvl w:val="1"/>
          <w:numId w:val="2"/>
        </w:numPr>
        <w:spacing w:before="160" w:after="160" w:line="240" w:lineRule="atLeast"/>
        <w:ind w:left="1191" w:hanging="624"/>
      </w:pPr>
      <w:r w:rsidRPr="00B84FAA">
        <w:rPr>
          <w:b/>
        </w:rPr>
        <w:t>Acquittal Statement</w:t>
      </w:r>
      <w:r w:rsidRPr="00B84FAA">
        <w:t xml:space="preserve"> means a statement acquitting the Grant against the budget in the </w:t>
      </w:r>
      <w:r w:rsidR="006C00AC" w:rsidRPr="00B84FAA">
        <w:t xml:space="preserve">Project </w:t>
      </w:r>
      <w:r w:rsidRPr="00B84FAA">
        <w:t>Proposal.</w:t>
      </w:r>
    </w:p>
    <w:p w14:paraId="2B9A4634" w14:textId="120FF9FA" w:rsidR="00C51448" w:rsidRPr="00B84FAA" w:rsidRDefault="00C51448" w:rsidP="0059712D">
      <w:pPr>
        <w:pStyle w:val="ListParagraph"/>
        <w:numPr>
          <w:ilvl w:val="1"/>
          <w:numId w:val="2"/>
        </w:numPr>
        <w:spacing w:before="160" w:after="160" w:line="240" w:lineRule="atLeast"/>
        <w:ind w:left="1191" w:hanging="624"/>
      </w:pPr>
      <w:r w:rsidRPr="00B84FAA">
        <w:rPr>
          <w:b/>
        </w:rPr>
        <w:t>Agreement</w:t>
      </w:r>
      <w:r w:rsidRPr="00B84FAA">
        <w:t xml:space="preserve"> means this </w:t>
      </w:r>
      <w:r w:rsidR="00C07DED" w:rsidRPr="00B84FAA">
        <w:t xml:space="preserve">Grant </w:t>
      </w:r>
      <w:r w:rsidRPr="00B84FAA">
        <w:t>Agreement and includes the Agreement Conditions and any schedules and annexes.</w:t>
      </w:r>
    </w:p>
    <w:p w14:paraId="5883F6EE" w14:textId="2F76F213" w:rsidR="00C51448" w:rsidRPr="00B84FAA" w:rsidRDefault="00C51448" w:rsidP="0059712D">
      <w:pPr>
        <w:pStyle w:val="ListParagraph"/>
        <w:numPr>
          <w:ilvl w:val="1"/>
          <w:numId w:val="2"/>
        </w:numPr>
        <w:spacing w:before="160" w:after="160" w:line="240" w:lineRule="atLeast"/>
        <w:ind w:left="1191" w:hanging="624"/>
      </w:pPr>
      <w:r w:rsidRPr="00B84FAA">
        <w:rPr>
          <w:b/>
        </w:rPr>
        <w:t>Agreement Material</w:t>
      </w:r>
      <w:r w:rsidRPr="00B84FAA">
        <w:t xml:space="preserve"> means all material created or required to be developed or created as part of, or for the purpose of undertaking the </w:t>
      </w:r>
      <w:r w:rsidR="00F76B8B" w:rsidRPr="00B84FAA">
        <w:t>Project</w:t>
      </w:r>
      <w:r w:rsidRPr="00B84FAA">
        <w:t>, including documents, equipment, information data, sounds and images stored by any means.</w:t>
      </w:r>
    </w:p>
    <w:p w14:paraId="59A4F196" w14:textId="031635A0" w:rsidR="00C51448" w:rsidRPr="00B84FAA" w:rsidRDefault="00C51448" w:rsidP="0059712D">
      <w:pPr>
        <w:pStyle w:val="ListParagraph"/>
        <w:numPr>
          <w:ilvl w:val="1"/>
          <w:numId w:val="2"/>
        </w:numPr>
        <w:spacing w:before="160" w:after="160" w:line="240" w:lineRule="atLeast"/>
        <w:ind w:left="1191" w:hanging="624"/>
      </w:pPr>
      <w:r w:rsidRPr="00B84FAA">
        <w:rPr>
          <w:b/>
        </w:rPr>
        <w:t>Business Day</w:t>
      </w:r>
      <w:r w:rsidRPr="00B84FAA">
        <w:t xml:space="preserve"> means a day on which </w:t>
      </w:r>
      <w:r w:rsidR="00B84FAA" w:rsidRPr="00B84FAA">
        <w:t>Tetra Tech International Development</w:t>
      </w:r>
      <w:r w:rsidRPr="00B84FAA">
        <w:t xml:space="preserve"> is open for business.</w:t>
      </w:r>
    </w:p>
    <w:p w14:paraId="6DF4E876" w14:textId="77777777" w:rsidR="003C2789" w:rsidRDefault="003C2789" w:rsidP="0059712D">
      <w:pPr>
        <w:pStyle w:val="ListParagraph"/>
        <w:numPr>
          <w:ilvl w:val="1"/>
          <w:numId w:val="2"/>
        </w:numPr>
        <w:spacing w:before="160" w:after="160" w:line="240" w:lineRule="atLeast"/>
        <w:ind w:left="1191" w:hanging="624"/>
      </w:pPr>
      <w:r>
        <w:rPr>
          <w:b/>
          <w:bCs/>
        </w:rPr>
        <w:t>Control</w:t>
      </w:r>
      <w:r>
        <w:t xml:space="preserve"> of a corporation means having the power (directly or indirectly) to control more than 50% of the membership of the board of directors, more than 50% of the voting shares of the corporation, or otherwise direct or cause the direction of the management and policies of the corporation.</w:t>
      </w:r>
    </w:p>
    <w:p w14:paraId="27D4DB44" w14:textId="06290015" w:rsidR="00C51448" w:rsidRPr="00B84FAA" w:rsidRDefault="00C51448" w:rsidP="0059712D">
      <w:pPr>
        <w:pStyle w:val="ListParagraph"/>
        <w:numPr>
          <w:ilvl w:val="1"/>
          <w:numId w:val="2"/>
        </w:numPr>
        <w:spacing w:before="160" w:after="160" w:line="240" w:lineRule="atLeast"/>
        <w:ind w:left="1191" w:hanging="624"/>
      </w:pPr>
      <w:r w:rsidRPr="00B84FAA">
        <w:rPr>
          <w:b/>
        </w:rPr>
        <w:t>Fraudulent Activity</w:t>
      </w:r>
      <w:r w:rsidRPr="00B84FAA">
        <w:t xml:space="preserve">, </w:t>
      </w:r>
      <w:r w:rsidRPr="00B84FAA">
        <w:rPr>
          <w:b/>
        </w:rPr>
        <w:t>Fraud</w:t>
      </w:r>
      <w:r w:rsidRPr="00B84FAA">
        <w:t xml:space="preserve"> or </w:t>
      </w:r>
      <w:r w:rsidRPr="00B84FAA">
        <w:rPr>
          <w:b/>
        </w:rPr>
        <w:t>Fraudulent</w:t>
      </w:r>
      <w:r w:rsidRPr="00B84FAA">
        <w:t xml:space="preserve"> means dishonestly obtaining a benefit, or causing a loss, by deception or other means, and includes suspected, alleged or attempted fraud.</w:t>
      </w:r>
    </w:p>
    <w:p w14:paraId="2BEC7607" w14:textId="78215FED" w:rsidR="00C51448" w:rsidRPr="00B84FAA" w:rsidRDefault="00C51448" w:rsidP="0059712D">
      <w:pPr>
        <w:pStyle w:val="ListParagraph"/>
        <w:numPr>
          <w:ilvl w:val="1"/>
          <w:numId w:val="2"/>
        </w:numPr>
        <w:spacing w:before="160" w:after="160" w:line="240" w:lineRule="atLeast"/>
        <w:ind w:left="1191" w:hanging="624"/>
      </w:pPr>
      <w:r w:rsidRPr="00B84FAA">
        <w:rPr>
          <w:b/>
        </w:rPr>
        <w:t>Grant</w:t>
      </w:r>
      <w:r w:rsidRPr="00B84FAA">
        <w:t xml:space="preserve"> means the amount of money </w:t>
      </w:r>
      <w:r w:rsidR="003803CD">
        <w:t xml:space="preserve">listed in clause </w:t>
      </w:r>
      <w:r w:rsidR="001965EB">
        <w:t>4</w:t>
      </w:r>
      <w:r w:rsidR="003803CD">
        <w:t>.1 of the Special Conditions</w:t>
      </w:r>
      <w:r w:rsidR="00DB2F6E">
        <w:t xml:space="preserve"> as the </w:t>
      </w:r>
      <w:r w:rsidRPr="00B84FAA">
        <w:t>“Grant</w:t>
      </w:r>
      <w:r w:rsidR="00F044BF" w:rsidRPr="00B84FAA">
        <w:t xml:space="preserve"> Amount</w:t>
      </w:r>
      <w:r w:rsidRPr="00B84FAA">
        <w:t>”</w:t>
      </w:r>
      <w:r w:rsidR="00DB2F6E">
        <w:t xml:space="preserve">, being the </w:t>
      </w:r>
      <w:proofErr w:type="spellStart"/>
      <w:r w:rsidR="00DB2F6E">
        <w:t>amount</w:t>
      </w:r>
      <w:r w:rsidRPr="00B84FAA">
        <w:t>that</w:t>
      </w:r>
      <w:proofErr w:type="spellEnd"/>
      <w:r w:rsidRPr="00B84FAA">
        <w:t xml:space="preserve"> has been approved</w:t>
      </w:r>
      <w:r w:rsidR="008F68C1">
        <w:t xml:space="preserve"> for the Project</w:t>
      </w:r>
      <w:r w:rsidRPr="00B84FAA">
        <w:t xml:space="preserve"> by </w:t>
      </w:r>
      <w:r w:rsidR="00B84FAA" w:rsidRPr="00B84FAA">
        <w:t>Tetra Tech International Development</w:t>
      </w:r>
      <w:r w:rsidRPr="00B84FAA">
        <w:t xml:space="preserve"> and paid to the Organisation subject to the conditions outlined in this Agreement</w:t>
      </w:r>
      <w:r w:rsidR="003A2B3E">
        <w:t>.</w:t>
      </w:r>
    </w:p>
    <w:p w14:paraId="2978B878" w14:textId="6791AA03" w:rsidR="00C51448" w:rsidRPr="00B84FAA" w:rsidRDefault="00C51448" w:rsidP="0059712D">
      <w:pPr>
        <w:pStyle w:val="ListParagraph"/>
        <w:numPr>
          <w:ilvl w:val="1"/>
          <w:numId w:val="2"/>
        </w:numPr>
        <w:spacing w:before="160" w:after="160" w:line="240" w:lineRule="atLeast"/>
        <w:ind w:left="1191" w:hanging="624"/>
      </w:pPr>
      <w:r w:rsidRPr="00B84FAA">
        <w:rPr>
          <w:b/>
        </w:rPr>
        <w:t>Independently Audited</w:t>
      </w:r>
      <w:r w:rsidRPr="00B84FAA">
        <w:t xml:space="preserve"> means financial records audited by a certified financial professional that is in no way linked or associated with the </w:t>
      </w:r>
      <w:r w:rsidR="00F76B8B" w:rsidRPr="00B84FAA">
        <w:t xml:space="preserve">Project </w:t>
      </w:r>
      <w:r w:rsidRPr="00B84FAA">
        <w:t xml:space="preserve">or the Parties. </w:t>
      </w:r>
    </w:p>
    <w:p w14:paraId="1749A9D7" w14:textId="1B8C425C" w:rsidR="00C51448" w:rsidRDefault="00C51448" w:rsidP="0059712D">
      <w:pPr>
        <w:pStyle w:val="ListParagraph"/>
        <w:numPr>
          <w:ilvl w:val="1"/>
          <w:numId w:val="2"/>
        </w:numPr>
        <w:spacing w:before="160" w:after="160" w:line="240" w:lineRule="atLeast"/>
        <w:ind w:left="1191" w:hanging="624"/>
      </w:pPr>
      <w:r w:rsidRPr="00B84FAA">
        <w:rPr>
          <w:b/>
        </w:rPr>
        <w:t>Intellectual Property</w:t>
      </w:r>
      <w:r w:rsidRPr="00B84FAA">
        <w:t xml:space="preserve"> means all copyright and all rights in relation to inventions (including patent rights), trademarks, designs and confidential information, and any other rights resulting from intellectual activity in the industrial, scientific, literary, and artistic fields recognised in domestic law anywhere in the world. </w:t>
      </w:r>
    </w:p>
    <w:p w14:paraId="3758DFFA" w14:textId="40D109FF" w:rsidR="00CA53D1" w:rsidRDefault="00CA53D1" w:rsidP="0059712D">
      <w:pPr>
        <w:pStyle w:val="ListParagraph"/>
        <w:numPr>
          <w:ilvl w:val="1"/>
          <w:numId w:val="2"/>
        </w:numPr>
        <w:spacing w:before="160" w:after="160" w:line="240" w:lineRule="atLeast"/>
        <w:ind w:left="1191" w:hanging="624"/>
      </w:pPr>
      <w:r w:rsidRPr="00AD29FA">
        <w:rPr>
          <w:b/>
          <w:bCs/>
        </w:rPr>
        <w:t>List of Ineligible Firms</w:t>
      </w:r>
      <w:r>
        <w:t xml:space="preserve"> means</w:t>
      </w:r>
      <w:r w:rsidR="007F779B">
        <w:t>:</w:t>
      </w:r>
    </w:p>
    <w:p w14:paraId="66ACE4C7" w14:textId="4C3EC0FA" w:rsidR="007F779B" w:rsidRDefault="00991DFD" w:rsidP="0059712D">
      <w:pPr>
        <w:pStyle w:val="ListParagraph"/>
        <w:numPr>
          <w:ilvl w:val="2"/>
          <w:numId w:val="15"/>
        </w:numPr>
        <w:spacing w:before="160" w:after="160" w:line="240" w:lineRule="atLeast"/>
        <w:ind w:left="1843" w:hanging="709"/>
      </w:pPr>
      <w:r w:rsidRPr="00991DFD">
        <w:t>the lists of terrorist organisations made under Division 102 of the Criminal Code Act 1995 (</w:t>
      </w:r>
      <w:proofErr w:type="spellStart"/>
      <w:r w:rsidRPr="00991DFD">
        <w:t>Cth</w:t>
      </w:r>
      <w:proofErr w:type="spellEnd"/>
      <w:r w:rsidRPr="00991DFD">
        <w:t>) and the Charter of the United Nations Act 1945 (</w:t>
      </w:r>
      <w:proofErr w:type="spellStart"/>
      <w:r w:rsidRPr="00991DFD">
        <w:t>Cth</w:t>
      </w:r>
      <w:proofErr w:type="spellEnd"/>
      <w:r w:rsidRPr="00991DFD">
        <w:t xml:space="preserve">) posted at: </w:t>
      </w:r>
      <w:hyperlink r:id="rId15" w:history="1">
        <w:r w:rsidRPr="00991DFD">
          <w:rPr>
            <w:rStyle w:val="Hyperlink"/>
          </w:rPr>
          <w:t>https://www.nationalsecurity.gov.au/Listedterroristorganisations/Pages/default.aspx</w:t>
        </w:r>
      </w:hyperlink>
      <w:r>
        <w:t xml:space="preserve">; </w:t>
      </w:r>
    </w:p>
    <w:p w14:paraId="65E15E80" w14:textId="4ACB9C3F" w:rsidR="00991DFD" w:rsidRDefault="00991DFD" w:rsidP="0059712D">
      <w:pPr>
        <w:pStyle w:val="ListParagraph"/>
        <w:numPr>
          <w:ilvl w:val="2"/>
          <w:numId w:val="15"/>
        </w:numPr>
        <w:spacing w:before="160" w:after="160" w:line="240" w:lineRule="atLeast"/>
        <w:ind w:left="1843" w:hanging="709"/>
      </w:pPr>
      <w:r>
        <w:t xml:space="preserve">the </w:t>
      </w:r>
      <w:r w:rsidRPr="00991DFD">
        <w:t xml:space="preserve">list of organisations maintained by the World Bank of “Ineligible Firms and Individuals” posted at: </w:t>
      </w:r>
      <w:hyperlink r:id="rId16" w:history="1">
        <w:r w:rsidRPr="00991DFD">
          <w:rPr>
            <w:rStyle w:val="Hyperlink"/>
          </w:rPr>
          <w:t>http://web.worldbank.org/external/default/main?theSitePK=84266&amp;contentMDK=64069844&amp;menuPK=116730&amp;pagePK=64148989&amp;piPK=64148984</w:t>
        </w:r>
      </w:hyperlink>
      <w:r w:rsidR="00D87A1C">
        <w:t xml:space="preserve"> (‘</w:t>
      </w:r>
      <w:r w:rsidR="00D87A1C">
        <w:rPr>
          <w:b/>
          <w:bCs/>
        </w:rPr>
        <w:t>World Bank List</w:t>
      </w:r>
      <w:r w:rsidR="00D87A1C">
        <w:t>’)</w:t>
      </w:r>
      <w:r>
        <w:t xml:space="preserve">; </w:t>
      </w:r>
      <w:r w:rsidR="00D87A1C">
        <w:t xml:space="preserve"> and</w:t>
      </w:r>
    </w:p>
    <w:p w14:paraId="69242726" w14:textId="4AD72DC0" w:rsidR="00D87A1C" w:rsidRDefault="00D87A1C" w:rsidP="0059712D">
      <w:pPr>
        <w:pStyle w:val="ListParagraph"/>
        <w:numPr>
          <w:ilvl w:val="2"/>
          <w:numId w:val="15"/>
        </w:numPr>
        <w:spacing w:before="160" w:after="160" w:line="240" w:lineRule="atLeast"/>
        <w:ind w:left="1843" w:hanging="709"/>
      </w:pPr>
      <w:r>
        <w:t xml:space="preserve">any list similar to the World Bank List maintained by any other donor of development funding, including, but not limited to: </w:t>
      </w:r>
    </w:p>
    <w:p w14:paraId="0D75EDA2" w14:textId="77777777" w:rsidR="00D87A1C" w:rsidRDefault="00D87A1C" w:rsidP="0059712D">
      <w:pPr>
        <w:pStyle w:val="ListParagraph"/>
        <w:numPr>
          <w:ilvl w:val="3"/>
          <w:numId w:val="15"/>
        </w:numPr>
        <w:spacing w:before="160" w:after="160" w:line="240" w:lineRule="atLeast"/>
        <w:ind w:left="2977" w:hanging="1134"/>
      </w:pPr>
      <w:r>
        <w:t xml:space="preserve">the Asian Development Bank Sanctions List, accessed at: </w:t>
      </w:r>
      <w:hyperlink r:id="rId17" w:history="1">
        <w:r>
          <w:rPr>
            <w:rStyle w:val="Hyperlink"/>
          </w:rPr>
          <w:t>lnadbg4.adb.org/oga0009p.nsf</w:t>
        </w:r>
      </w:hyperlink>
      <w:r>
        <w:t>; and</w:t>
      </w:r>
    </w:p>
    <w:p w14:paraId="04507412" w14:textId="002A05B2" w:rsidR="00D87A1C" w:rsidRPr="00B84FAA" w:rsidRDefault="00D87A1C" w:rsidP="0059712D">
      <w:pPr>
        <w:pStyle w:val="ListParagraph"/>
        <w:numPr>
          <w:ilvl w:val="3"/>
          <w:numId w:val="15"/>
        </w:numPr>
        <w:spacing w:before="160" w:after="160" w:line="240" w:lineRule="atLeast"/>
        <w:ind w:left="2977" w:hanging="1134"/>
      </w:pPr>
      <w:r>
        <w:lastRenderedPageBreak/>
        <w:t xml:space="preserve">the DFAT Consolidated List of sanctions, accessed at: </w:t>
      </w:r>
      <w:r w:rsidRPr="00CE7C12">
        <w:rPr>
          <w:shd w:val="clear" w:color="auto" w:fill="FFFFFF"/>
        </w:rPr>
        <w:t>https://www.dfat.gov.au/international-relations/security/sanctions/consolidated-list</w:t>
      </w:r>
    </w:p>
    <w:p w14:paraId="1A0AC130" w14:textId="77777777" w:rsidR="009275B7" w:rsidRDefault="009275B7" w:rsidP="0059712D">
      <w:pPr>
        <w:pStyle w:val="ListParagraph"/>
        <w:numPr>
          <w:ilvl w:val="1"/>
          <w:numId w:val="15"/>
        </w:numPr>
        <w:spacing w:before="160" w:after="160" w:line="240" w:lineRule="atLeast"/>
        <w:ind w:left="1134" w:hanging="567"/>
      </w:pPr>
      <w:r>
        <w:rPr>
          <w:b/>
          <w:bCs/>
        </w:rPr>
        <w:t>Modern Slavery</w:t>
      </w:r>
      <w:r>
        <w:t xml:space="preserve"> includes any conduct which constitutes modern slavery under any Modern Slavery Law, including without limitation slavery, human trafficking, servitude, forced labour and forced marriage.</w:t>
      </w:r>
    </w:p>
    <w:p w14:paraId="29A2048A" w14:textId="58C5CEA8" w:rsidR="009275B7" w:rsidRDefault="009275B7" w:rsidP="0059712D">
      <w:pPr>
        <w:pStyle w:val="ListParagraph"/>
        <w:numPr>
          <w:ilvl w:val="1"/>
          <w:numId w:val="15"/>
        </w:numPr>
        <w:spacing w:before="160" w:after="160" w:line="240" w:lineRule="atLeast"/>
        <w:ind w:left="1134" w:hanging="567"/>
      </w:pPr>
      <w:r>
        <w:rPr>
          <w:b/>
          <w:bCs/>
        </w:rPr>
        <w:t>Modern Slavery Laws</w:t>
      </w:r>
      <w:r>
        <w:t xml:space="preserve"> means the Modern Slavery Act 2018 (</w:t>
      </w:r>
      <w:proofErr w:type="spellStart"/>
      <w:r>
        <w:t>Cth</w:t>
      </w:r>
      <w:proofErr w:type="spellEnd"/>
      <w:r>
        <w:t>), the Modern Slavery Act 2018 (NSW), Divisions 270 and 271 of the Criminal Code 1995 (</w:t>
      </w:r>
      <w:proofErr w:type="spellStart"/>
      <w:r>
        <w:t>Cth</w:t>
      </w:r>
      <w:proofErr w:type="spellEnd"/>
      <w:r>
        <w:t xml:space="preserve">), the Human Rights Act 2019 (Qld), and any other binding or non-binding guidelines issued by an entity or person so authorised under Modern Slavery Law, and anti-Modern Slavery laws or regulations in force in Australia or otherwise applicable to </w:t>
      </w:r>
      <w:r w:rsidR="00AB56E8">
        <w:t xml:space="preserve">Tetra Tech International Development </w:t>
      </w:r>
      <w:r>
        <w:t>or the Subconsultant from time to time with respect to reporting on or addressing the risks of modern slavery, including business operations and supply chains with respect to related purposes.</w:t>
      </w:r>
    </w:p>
    <w:p w14:paraId="00055335" w14:textId="70D4E4AF" w:rsidR="00C51448" w:rsidRPr="00D217C9" w:rsidRDefault="00C51448" w:rsidP="0059712D">
      <w:pPr>
        <w:pStyle w:val="ListParagraph"/>
        <w:numPr>
          <w:ilvl w:val="1"/>
          <w:numId w:val="15"/>
        </w:numPr>
        <w:spacing w:before="160" w:after="160" w:line="240" w:lineRule="atLeast"/>
        <w:ind w:left="1191" w:hanging="624"/>
      </w:pPr>
      <w:r w:rsidRPr="00D217C9">
        <w:rPr>
          <w:b/>
        </w:rPr>
        <w:t>Partner Government</w:t>
      </w:r>
      <w:r w:rsidRPr="00D217C9">
        <w:t xml:space="preserve"> means the </w:t>
      </w:r>
      <w:r w:rsidR="0014642C">
        <w:t xml:space="preserve">Royal </w:t>
      </w:r>
      <w:r w:rsidRPr="00D217C9">
        <w:t xml:space="preserve">Government of </w:t>
      </w:r>
      <w:r w:rsidR="0014642C">
        <w:t>Cambodia.</w:t>
      </w:r>
    </w:p>
    <w:p w14:paraId="6755D146" w14:textId="60F59A5C" w:rsidR="00C51448" w:rsidRPr="00D217C9" w:rsidRDefault="00C51448" w:rsidP="0059712D">
      <w:pPr>
        <w:pStyle w:val="ListParagraph"/>
        <w:numPr>
          <w:ilvl w:val="1"/>
          <w:numId w:val="15"/>
        </w:numPr>
        <w:spacing w:before="160" w:after="160" w:line="240" w:lineRule="atLeast"/>
        <w:ind w:left="1191" w:hanging="624"/>
      </w:pPr>
      <w:r w:rsidRPr="00D217C9">
        <w:rPr>
          <w:b/>
        </w:rPr>
        <w:t>Partner Country</w:t>
      </w:r>
      <w:r w:rsidRPr="00D217C9">
        <w:t xml:space="preserve"> means </w:t>
      </w:r>
      <w:r w:rsidR="00D217C9">
        <w:t>Cambodia</w:t>
      </w:r>
      <w:r w:rsidR="00B04A56" w:rsidRPr="00D217C9">
        <w:t xml:space="preserve"> </w:t>
      </w:r>
      <w:r w:rsidRPr="00D217C9">
        <w:t xml:space="preserve">in which the </w:t>
      </w:r>
      <w:r w:rsidR="00F76B8B" w:rsidRPr="00D217C9">
        <w:t xml:space="preserve">Project </w:t>
      </w:r>
      <w:r w:rsidRPr="00D217C9">
        <w:t>is to be undertaken in whole or in part.</w:t>
      </w:r>
    </w:p>
    <w:p w14:paraId="624A4D09" w14:textId="67970434" w:rsidR="00C51448" w:rsidRPr="00B84FAA" w:rsidRDefault="00C51448" w:rsidP="0059712D">
      <w:pPr>
        <w:pStyle w:val="ListParagraph"/>
        <w:numPr>
          <w:ilvl w:val="1"/>
          <w:numId w:val="15"/>
        </w:numPr>
        <w:spacing w:before="160" w:after="160" w:line="240" w:lineRule="atLeast"/>
        <w:ind w:left="1191" w:hanging="624"/>
      </w:pPr>
      <w:r w:rsidRPr="00B84FAA">
        <w:rPr>
          <w:b/>
        </w:rPr>
        <w:t>Party</w:t>
      </w:r>
      <w:r w:rsidRPr="00B84FAA">
        <w:t xml:space="preserve"> means </w:t>
      </w:r>
      <w:r w:rsidR="00B84FAA" w:rsidRPr="00B84FAA">
        <w:t>Tetra Tech International Development</w:t>
      </w:r>
      <w:r w:rsidRPr="00B84FAA">
        <w:t xml:space="preserve"> or the Organisation with which this agreement is being entered</w:t>
      </w:r>
      <w:r w:rsidR="00073C60">
        <w:t xml:space="preserve">, and </w:t>
      </w:r>
      <w:r w:rsidR="00073C60" w:rsidRPr="00AD29FA">
        <w:rPr>
          <w:b/>
        </w:rPr>
        <w:t>Parties</w:t>
      </w:r>
      <w:r w:rsidR="00073C60">
        <w:t xml:space="preserve"> </w:t>
      </w:r>
      <w:r w:rsidR="005D37B9">
        <w:t>means both of them</w:t>
      </w:r>
      <w:r w:rsidRPr="00B84FAA">
        <w:t>.</w:t>
      </w:r>
    </w:p>
    <w:p w14:paraId="577A3B78" w14:textId="68283E81" w:rsidR="00C51448" w:rsidRPr="00B84FAA" w:rsidRDefault="00C51448" w:rsidP="0059712D">
      <w:pPr>
        <w:pStyle w:val="ListParagraph"/>
        <w:numPr>
          <w:ilvl w:val="1"/>
          <w:numId w:val="15"/>
        </w:numPr>
        <w:spacing w:before="160" w:after="160" w:line="240" w:lineRule="atLeast"/>
        <w:ind w:left="1191" w:hanging="624"/>
      </w:pPr>
      <w:r w:rsidRPr="00B84FAA">
        <w:rPr>
          <w:b/>
        </w:rPr>
        <w:t>Personnel</w:t>
      </w:r>
      <w:r w:rsidRPr="00B84FAA">
        <w:t xml:space="preserve"> means the personnel of the Organisation engaged in the performance of the </w:t>
      </w:r>
      <w:r w:rsidR="00A444C1" w:rsidRPr="00B84FAA">
        <w:t>Project</w:t>
      </w:r>
      <w:r w:rsidRPr="00B84FAA">
        <w:t xml:space="preserve">, including the Organisation’s employees, subcontractors, agents and volunteers. </w:t>
      </w:r>
    </w:p>
    <w:p w14:paraId="07484556" w14:textId="0174B0BB" w:rsidR="00C51448" w:rsidRPr="00B84FAA" w:rsidRDefault="00C51448" w:rsidP="0059712D">
      <w:pPr>
        <w:pStyle w:val="ListParagraph"/>
        <w:numPr>
          <w:ilvl w:val="1"/>
          <w:numId w:val="15"/>
        </w:numPr>
        <w:spacing w:before="160" w:after="160" w:line="240" w:lineRule="atLeast"/>
        <w:ind w:left="1191" w:hanging="624"/>
      </w:pPr>
      <w:r w:rsidRPr="00B84FAA">
        <w:rPr>
          <w:b/>
        </w:rPr>
        <w:t>Prior Material</w:t>
      </w:r>
      <w:r w:rsidRPr="00B84FAA">
        <w:t xml:space="preserve"> means all material developed by the Organisation or a third party independently from the </w:t>
      </w:r>
      <w:r w:rsidR="00F76B8B" w:rsidRPr="00B84FAA">
        <w:t xml:space="preserve">Project </w:t>
      </w:r>
      <w:r w:rsidRPr="00B84FAA">
        <w:t xml:space="preserve">whether before or after commencement of the </w:t>
      </w:r>
      <w:r w:rsidR="00F76B8B" w:rsidRPr="00B84FAA">
        <w:t>Project</w:t>
      </w:r>
      <w:r w:rsidRPr="00B84FAA">
        <w:t>.</w:t>
      </w:r>
    </w:p>
    <w:p w14:paraId="6A5E3A32" w14:textId="202264DA" w:rsidR="006C00AC" w:rsidRPr="00B84FAA" w:rsidRDefault="006C00AC" w:rsidP="0059712D">
      <w:pPr>
        <w:pStyle w:val="ListParagraph"/>
        <w:numPr>
          <w:ilvl w:val="1"/>
          <w:numId w:val="15"/>
        </w:numPr>
        <w:spacing w:before="160" w:after="160" w:line="240" w:lineRule="atLeast"/>
        <w:ind w:left="1191" w:hanging="624"/>
      </w:pPr>
      <w:r w:rsidRPr="00B84FAA">
        <w:rPr>
          <w:b/>
        </w:rPr>
        <w:t>Project</w:t>
      </w:r>
      <w:r w:rsidRPr="00B84FAA">
        <w:t xml:space="preserve"> means the activity described in the Project Proposal for which the Grant is provided. </w:t>
      </w:r>
    </w:p>
    <w:p w14:paraId="2DC530BC" w14:textId="755E14A1" w:rsidR="006C00AC" w:rsidRPr="00B84FAA" w:rsidRDefault="006C00AC" w:rsidP="0059712D">
      <w:pPr>
        <w:pStyle w:val="ListParagraph"/>
        <w:numPr>
          <w:ilvl w:val="1"/>
          <w:numId w:val="15"/>
        </w:numPr>
        <w:spacing w:before="160" w:after="160" w:line="240" w:lineRule="atLeast"/>
        <w:ind w:left="1191" w:hanging="624"/>
      </w:pPr>
      <w:r w:rsidRPr="00B84FAA">
        <w:rPr>
          <w:b/>
        </w:rPr>
        <w:t>Project Proposal</w:t>
      </w:r>
      <w:r w:rsidRPr="00B84FAA">
        <w:t xml:space="preserve"> means the specific tasks and budget associated with the </w:t>
      </w:r>
      <w:r w:rsidR="00F76B8B" w:rsidRPr="00B84FAA">
        <w:t>Project</w:t>
      </w:r>
      <w:r w:rsidRPr="00B84FAA">
        <w:t xml:space="preserve"> included as Schedule 1 to this Agreement. </w:t>
      </w:r>
    </w:p>
    <w:p w14:paraId="63D531BF" w14:textId="0308606A" w:rsidR="006C00AC" w:rsidRDefault="006C00AC" w:rsidP="0059712D">
      <w:pPr>
        <w:pStyle w:val="ListParagraph"/>
        <w:numPr>
          <w:ilvl w:val="1"/>
          <w:numId w:val="15"/>
        </w:numPr>
        <w:spacing w:before="160" w:after="160" w:line="240" w:lineRule="atLeast"/>
        <w:ind w:left="1191" w:hanging="624"/>
      </w:pPr>
      <w:r w:rsidRPr="00B84FAA">
        <w:rPr>
          <w:b/>
        </w:rPr>
        <w:t>Quarterly Financial Report</w:t>
      </w:r>
      <w:r w:rsidRPr="00B84FAA">
        <w:t xml:space="preserve"> means the expenditure acquittal report for each quarterly tranche.</w:t>
      </w:r>
    </w:p>
    <w:p w14:paraId="559830F1" w14:textId="3BF62BA0" w:rsidR="008F68C1" w:rsidRPr="00BD3FD4" w:rsidRDefault="008F68C1" w:rsidP="0059712D">
      <w:pPr>
        <w:pStyle w:val="ListParagraph"/>
        <w:numPr>
          <w:ilvl w:val="1"/>
          <w:numId w:val="15"/>
        </w:numPr>
        <w:spacing w:before="160" w:after="160" w:line="240" w:lineRule="atLeast"/>
        <w:ind w:left="1191" w:hanging="624"/>
      </w:pPr>
      <w:r>
        <w:rPr>
          <w:b/>
        </w:rPr>
        <w:t>Special Conditions</w:t>
      </w:r>
      <w:r>
        <w:rPr>
          <w:bCs/>
        </w:rPr>
        <w:t xml:space="preserve"> means Schedule 2.</w:t>
      </w:r>
    </w:p>
    <w:p w14:paraId="101210CA" w14:textId="059FD473" w:rsidR="00BD3FD4" w:rsidRPr="00B84FAA" w:rsidRDefault="00BD3FD4" w:rsidP="0059712D">
      <w:pPr>
        <w:pStyle w:val="ListParagraph"/>
        <w:numPr>
          <w:ilvl w:val="1"/>
          <w:numId w:val="15"/>
        </w:numPr>
        <w:spacing w:before="160" w:after="160" w:line="240" w:lineRule="atLeast"/>
        <w:ind w:left="1191" w:hanging="624"/>
      </w:pPr>
      <w:r>
        <w:rPr>
          <w:b/>
        </w:rPr>
        <w:t xml:space="preserve">Representative </w:t>
      </w:r>
      <w:r>
        <w:rPr>
          <w:bCs/>
        </w:rPr>
        <w:t>means the person/s identified in clause</w:t>
      </w:r>
      <w:r w:rsidR="00EC6D0C">
        <w:rPr>
          <w:bCs/>
        </w:rPr>
        <w:t xml:space="preserve"> 7 of the Special Conditions, and </w:t>
      </w:r>
      <w:r w:rsidR="00EC6D0C">
        <w:rPr>
          <w:b/>
        </w:rPr>
        <w:t>Escalation Representative</w:t>
      </w:r>
      <w:r w:rsidR="00EC6D0C">
        <w:rPr>
          <w:bCs/>
        </w:rPr>
        <w:t xml:space="preserve"> means the person/s identified </w:t>
      </w:r>
      <w:r w:rsidR="000C19E9">
        <w:rPr>
          <w:bCs/>
        </w:rPr>
        <w:t>subsequently within clause 7 of the Special Conditions.</w:t>
      </w:r>
    </w:p>
    <w:p w14:paraId="22C9CE9F" w14:textId="77777777" w:rsidR="00C51448" w:rsidRPr="00B84FAA" w:rsidRDefault="00C51448" w:rsidP="007C50D1">
      <w:pPr>
        <w:spacing w:before="160" w:after="160" w:line="240" w:lineRule="atLeast"/>
        <w:ind w:left="567"/>
        <w:rPr>
          <w:b/>
        </w:rPr>
      </w:pPr>
      <w:r w:rsidRPr="00B84FAA">
        <w:rPr>
          <w:b/>
        </w:rPr>
        <w:t>Agreement prevails</w:t>
      </w:r>
    </w:p>
    <w:p w14:paraId="12020B2C" w14:textId="77777777" w:rsidR="009B158D" w:rsidRDefault="00C51448" w:rsidP="0059712D">
      <w:pPr>
        <w:pStyle w:val="ListParagraph"/>
        <w:numPr>
          <w:ilvl w:val="1"/>
          <w:numId w:val="15"/>
        </w:numPr>
        <w:spacing w:before="140" w:after="140" w:line="240" w:lineRule="atLeast"/>
        <w:ind w:left="1191" w:hanging="624"/>
        <w:rPr>
          <w:spacing w:val="-4"/>
        </w:rPr>
      </w:pPr>
      <w:r w:rsidRPr="00B84FAA">
        <w:rPr>
          <w:spacing w:val="-4"/>
        </w:rPr>
        <w:t>If there is any inconsistency (whether expressly referred to or to be implied from this Agreement or otherwise) between the provisions of this Agreement (“</w:t>
      </w:r>
      <w:r w:rsidRPr="00AD29FA">
        <w:rPr>
          <w:b/>
          <w:spacing w:val="-4"/>
        </w:rPr>
        <w:t>Agreement Conditions</w:t>
      </w:r>
      <w:r w:rsidRPr="00B84FAA">
        <w:rPr>
          <w:spacing w:val="-4"/>
        </w:rPr>
        <w:t>”) and those in the schedules,</w:t>
      </w:r>
      <w:r w:rsidR="00695341">
        <w:rPr>
          <w:spacing w:val="-4"/>
        </w:rPr>
        <w:t xml:space="preserve"> they take priority in the following order</w:t>
      </w:r>
      <w:r w:rsidR="009B158D">
        <w:rPr>
          <w:spacing w:val="-4"/>
        </w:rPr>
        <w:t xml:space="preserve">: </w:t>
      </w:r>
    </w:p>
    <w:p w14:paraId="2CB1E7A6" w14:textId="77777777" w:rsidR="00D07F59" w:rsidRDefault="00D07F59" w:rsidP="0059712D">
      <w:pPr>
        <w:pStyle w:val="ListParagraph"/>
        <w:numPr>
          <w:ilvl w:val="2"/>
          <w:numId w:val="15"/>
        </w:numPr>
        <w:spacing w:before="140" w:after="140" w:line="240" w:lineRule="atLeast"/>
        <w:ind w:left="2127" w:hanging="993"/>
        <w:rPr>
          <w:spacing w:val="-4"/>
        </w:rPr>
      </w:pPr>
      <w:r>
        <w:rPr>
          <w:spacing w:val="-4"/>
        </w:rPr>
        <w:t xml:space="preserve">the special conditions (if any) in Schedule 2; </w:t>
      </w:r>
    </w:p>
    <w:p w14:paraId="175048F6" w14:textId="77777777" w:rsidR="0017723E" w:rsidRDefault="00D07F59" w:rsidP="0059712D">
      <w:pPr>
        <w:pStyle w:val="ListParagraph"/>
        <w:numPr>
          <w:ilvl w:val="2"/>
          <w:numId w:val="15"/>
        </w:numPr>
        <w:spacing w:before="140" w:after="140" w:line="240" w:lineRule="atLeast"/>
        <w:ind w:left="2127" w:hanging="993"/>
        <w:rPr>
          <w:spacing w:val="-4"/>
        </w:rPr>
      </w:pPr>
      <w:r>
        <w:rPr>
          <w:spacing w:val="-4"/>
        </w:rPr>
        <w:t>these standard terms and conditions</w:t>
      </w:r>
      <w:r w:rsidR="0017723E">
        <w:rPr>
          <w:spacing w:val="-4"/>
        </w:rPr>
        <w:t>;</w:t>
      </w:r>
    </w:p>
    <w:p w14:paraId="1CC01CB1" w14:textId="43633B43" w:rsidR="0017723E" w:rsidRDefault="002F24DC" w:rsidP="0059712D">
      <w:pPr>
        <w:pStyle w:val="ListParagraph"/>
        <w:numPr>
          <w:ilvl w:val="1"/>
          <w:numId w:val="15"/>
        </w:numPr>
        <w:spacing w:before="140" w:after="140" w:line="240" w:lineRule="atLeast"/>
        <w:ind w:left="1134" w:hanging="567"/>
        <w:rPr>
          <w:spacing w:val="-4"/>
        </w:rPr>
      </w:pPr>
      <w:r>
        <w:rPr>
          <w:spacing w:val="-4"/>
        </w:rPr>
        <w:t>provided that any provision which imposes a greater or higher requirement, standard, level of service or scope on the Organisation will prevail</w:t>
      </w:r>
      <w:r w:rsidR="002466EC">
        <w:rPr>
          <w:spacing w:val="-4"/>
        </w:rPr>
        <w:t>.</w:t>
      </w:r>
    </w:p>
    <w:p w14:paraId="33086089" w14:textId="702AD5B2" w:rsidR="00C51448" w:rsidRPr="00B84FAA" w:rsidRDefault="00C51448" w:rsidP="00AD29FA">
      <w:pPr>
        <w:pStyle w:val="ListParagraph"/>
        <w:spacing w:before="140" w:after="140" w:line="240" w:lineRule="atLeast"/>
        <w:ind w:left="2127"/>
        <w:rPr>
          <w:spacing w:val="-4"/>
        </w:rPr>
      </w:pPr>
      <w:r w:rsidRPr="00B84FAA">
        <w:rPr>
          <w:spacing w:val="-4"/>
        </w:rPr>
        <w:t xml:space="preserve">. </w:t>
      </w:r>
    </w:p>
    <w:p w14:paraId="3906FBA8" w14:textId="77777777" w:rsidR="00C51448" w:rsidRPr="00B84FAA" w:rsidRDefault="00C51448" w:rsidP="0059712D">
      <w:pPr>
        <w:pStyle w:val="Heading2"/>
        <w:numPr>
          <w:ilvl w:val="0"/>
          <w:numId w:val="1"/>
        </w:numPr>
        <w:spacing w:before="240" w:after="160" w:line="240" w:lineRule="atLeast"/>
        <w:ind w:left="567" w:hanging="567"/>
      </w:pPr>
      <w:r w:rsidRPr="00B84FAA">
        <w:lastRenderedPageBreak/>
        <w:t>GENERAL CONDITIONS</w:t>
      </w:r>
    </w:p>
    <w:p w14:paraId="5BF1223D" w14:textId="59C31AC3" w:rsidR="00C51448" w:rsidRPr="00B84FAA" w:rsidRDefault="00C51448" w:rsidP="0059712D">
      <w:pPr>
        <w:pStyle w:val="ListParagraph"/>
        <w:numPr>
          <w:ilvl w:val="1"/>
          <w:numId w:val="1"/>
        </w:numPr>
        <w:spacing w:before="160" w:after="160" w:line="240" w:lineRule="atLeast"/>
        <w:ind w:left="1191" w:hanging="624"/>
      </w:pPr>
      <w:r w:rsidRPr="00B84FAA">
        <w:t xml:space="preserve">The Organisation must carry out the </w:t>
      </w:r>
      <w:r w:rsidR="00F76B8B" w:rsidRPr="00B84FAA">
        <w:t xml:space="preserve">Project </w:t>
      </w:r>
      <w:r w:rsidRPr="00B84FAA">
        <w:t>in accordance with the terms and conditions of this Agreement</w:t>
      </w:r>
      <w:r w:rsidR="001E4093">
        <w:t xml:space="preserve"> and</w:t>
      </w:r>
      <w:r w:rsidR="007522C3">
        <w:t xml:space="preserve"> (where enclosed at Attached to Schedule 1 of this Agreement)</w:t>
      </w:r>
      <w:r w:rsidR="001E4093">
        <w:t xml:space="preserve"> </w:t>
      </w:r>
      <w:r w:rsidR="006F5979">
        <w:t xml:space="preserve">the </w:t>
      </w:r>
      <w:r w:rsidR="00CA618B">
        <w:t xml:space="preserve">Implementation Plan and Budget. </w:t>
      </w:r>
    </w:p>
    <w:p w14:paraId="4CBB5F91" w14:textId="77777777" w:rsidR="00820EE7" w:rsidRPr="00B84FAA" w:rsidRDefault="00820EE7" w:rsidP="0059712D">
      <w:pPr>
        <w:pStyle w:val="ListParagraph"/>
        <w:numPr>
          <w:ilvl w:val="1"/>
          <w:numId w:val="1"/>
        </w:numPr>
        <w:spacing w:before="160" w:after="160" w:line="240" w:lineRule="atLeast"/>
        <w:ind w:left="1191" w:hanging="624"/>
      </w:pPr>
      <w:r w:rsidRPr="00B84FAA">
        <w:t>The Organisation must provide copies of signed audited financial statements for the past two years.</w:t>
      </w:r>
    </w:p>
    <w:p w14:paraId="4B4E1C9C" w14:textId="77777777" w:rsidR="00820EE7" w:rsidRPr="00B84FAA" w:rsidRDefault="00820EE7" w:rsidP="0059712D">
      <w:pPr>
        <w:pStyle w:val="ListParagraph"/>
        <w:numPr>
          <w:ilvl w:val="1"/>
          <w:numId w:val="1"/>
        </w:numPr>
        <w:spacing w:before="160" w:after="160" w:line="240" w:lineRule="atLeast"/>
        <w:ind w:left="1191" w:hanging="624"/>
      </w:pPr>
      <w:r w:rsidRPr="00B84FAA">
        <w:t>The Organisation must provide the signed partnership agreement between consortium members where applicable.</w:t>
      </w:r>
    </w:p>
    <w:p w14:paraId="0EAC6BD6" w14:textId="1B4B342F" w:rsidR="003172F9" w:rsidRPr="00B84FAA" w:rsidRDefault="003172F9" w:rsidP="0059712D">
      <w:pPr>
        <w:pStyle w:val="ListParagraph"/>
        <w:numPr>
          <w:ilvl w:val="1"/>
          <w:numId w:val="1"/>
        </w:numPr>
        <w:spacing w:before="160" w:after="160" w:line="240" w:lineRule="atLeast"/>
        <w:ind w:left="1191" w:hanging="624"/>
      </w:pPr>
      <w:r w:rsidRPr="00B84FAA">
        <w:t>The Organisation must provide written evidence of their registration to operate as a business in</w:t>
      </w:r>
      <w:r w:rsidRPr="00B84FAA">
        <w:rPr>
          <w:color w:val="FF0000"/>
        </w:rPr>
        <w:t xml:space="preserve"> </w:t>
      </w:r>
      <w:r w:rsidR="0014642C" w:rsidRPr="0014642C">
        <w:t>Cambodia.</w:t>
      </w:r>
    </w:p>
    <w:p w14:paraId="07B19815" w14:textId="77777777" w:rsidR="003172F9" w:rsidRPr="00B84FAA" w:rsidRDefault="003172F9" w:rsidP="0059712D">
      <w:pPr>
        <w:pStyle w:val="ListParagraph"/>
        <w:numPr>
          <w:ilvl w:val="1"/>
          <w:numId w:val="1"/>
        </w:numPr>
        <w:spacing w:before="160" w:after="160" w:line="240" w:lineRule="atLeast"/>
        <w:ind w:left="1191" w:hanging="624"/>
      </w:pPr>
      <w:r w:rsidRPr="00B84FAA">
        <w:t>Where an Organisation is working in partnership with a government agency</w:t>
      </w:r>
      <w:r w:rsidR="00820EE7" w:rsidRPr="00B84FAA">
        <w:t xml:space="preserve"> or organisation</w:t>
      </w:r>
      <w:r w:rsidRPr="00B84FAA">
        <w:t>, the Organisation must provide a written agreement from that government</w:t>
      </w:r>
      <w:r w:rsidR="00820EE7" w:rsidRPr="00B84FAA">
        <w:t xml:space="preserve"> agency or organisation.</w:t>
      </w:r>
    </w:p>
    <w:p w14:paraId="43241EF7" w14:textId="4A48DE09" w:rsidR="00C51448" w:rsidRPr="00B84FAA" w:rsidRDefault="00C51448" w:rsidP="0059712D">
      <w:pPr>
        <w:pStyle w:val="ListParagraph"/>
        <w:numPr>
          <w:ilvl w:val="1"/>
          <w:numId w:val="1"/>
        </w:numPr>
        <w:spacing w:before="160" w:after="160" w:line="240" w:lineRule="atLeast"/>
        <w:ind w:left="1191" w:hanging="624"/>
      </w:pPr>
      <w:r w:rsidRPr="00B84FAA">
        <w:t xml:space="preserve">The Organisation must advise </w:t>
      </w:r>
      <w:r w:rsidR="00B84FAA" w:rsidRPr="00B84FAA">
        <w:t>Tetra Tech International Development</w:t>
      </w:r>
      <w:r w:rsidRPr="00B84FAA">
        <w:t xml:space="preserve"> immediately of any difficulties or delays in implementation of the </w:t>
      </w:r>
      <w:r w:rsidR="00F76B8B" w:rsidRPr="00B84FAA">
        <w:t xml:space="preserve">Project </w:t>
      </w:r>
      <w:r w:rsidRPr="00B84FAA">
        <w:t xml:space="preserve">that might result in the need for changes to be made to the </w:t>
      </w:r>
      <w:r w:rsidR="00820EE7" w:rsidRPr="00B84FAA">
        <w:t>work plan</w:t>
      </w:r>
      <w:r w:rsidRPr="00B84FAA">
        <w:t xml:space="preserve"> or budget.</w:t>
      </w:r>
    </w:p>
    <w:p w14:paraId="28CE6FD9" w14:textId="65B4E679" w:rsidR="00C51448" w:rsidRPr="00B84FAA" w:rsidRDefault="00C51448" w:rsidP="0059712D">
      <w:pPr>
        <w:pStyle w:val="ListParagraph"/>
        <w:numPr>
          <w:ilvl w:val="1"/>
          <w:numId w:val="1"/>
        </w:numPr>
        <w:spacing w:before="160" w:after="160" w:line="240" w:lineRule="atLeast"/>
        <w:ind w:left="1191" w:hanging="624"/>
      </w:pPr>
      <w:r w:rsidRPr="00B84FAA">
        <w:t xml:space="preserve">The Organisation acknowledges that the Grant provided by </w:t>
      </w:r>
      <w:r w:rsidR="00B84FAA" w:rsidRPr="00B84FAA">
        <w:t>Tetra Tech International Development</w:t>
      </w:r>
      <w:r w:rsidRPr="00B84FAA">
        <w:t xml:space="preserve"> on behalf of </w:t>
      </w:r>
      <w:r w:rsidR="00E37030">
        <w:t>the Client</w:t>
      </w:r>
      <w:r w:rsidR="00E37030" w:rsidRPr="00B84FAA">
        <w:t xml:space="preserve"> </w:t>
      </w:r>
      <w:r w:rsidRPr="00B84FAA">
        <w:t xml:space="preserve">to the Organisation for this </w:t>
      </w:r>
      <w:r w:rsidR="00F76B8B" w:rsidRPr="00B84FAA">
        <w:t xml:space="preserve">Project </w:t>
      </w:r>
      <w:r w:rsidRPr="00B84FAA">
        <w:t xml:space="preserve">does not entitle the Organisation to any other or further grants. </w:t>
      </w:r>
    </w:p>
    <w:p w14:paraId="12A59EA4" w14:textId="15EFB7A7" w:rsidR="00A85036" w:rsidRPr="00B84FAA" w:rsidRDefault="00C51448" w:rsidP="0059712D">
      <w:pPr>
        <w:pStyle w:val="ListParagraph"/>
        <w:numPr>
          <w:ilvl w:val="1"/>
          <w:numId w:val="1"/>
        </w:numPr>
        <w:spacing w:before="160" w:after="160" w:line="240" w:lineRule="atLeast"/>
        <w:ind w:left="1191" w:hanging="624"/>
      </w:pPr>
      <w:r w:rsidRPr="00B84FAA">
        <w:t xml:space="preserve">The Organisation must ensure that any media and public engagement actions are in line with </w:t>
      </w:r>
      <w:r w:rsidR="00E37030">
        <w:t>the Client</w:t>
      </w:r>
      <w:r w:rsidR="00E37030" w:rsidRPr="00B84FAA">
        <w:t xml:space="preserve"> </w:t>
      </w:r>
      <w:r w:rsidRPr="00B84FAA">
        <w:t>and</w:t>
      </w:r>
      <w:r w:rsidR="00743921">
        <w:t>/or</w:t>
      </w:r>
      <w:r w:rsidRPr="00B84FAA">
        <w:t xml:space="preserve"> </w:t>
      </w:r>
      <w:r w:rsidR="00B84FAA" w:rsidRPr="00B84FAA">
        <w:t>Tetra Tech International Development</w:t>
      </w:r>
      <w:r w:rsidRPr="00B84FAA">
        <w:t xml:space="preserve">’s </w:t>
      </w:r>
      <w:r w:rsidR="00743921">
        <w:t>requirements</w:t>
      </w:r>
      <w:r w:rsidRPr="00B84FAA">
        <w:t xml:space="preserve">.  This includes, but is not limited to, the release of press statements, media announcements, interviews or information relating to this Agreement, the Grant, </w:t>
      </w:r>
      <w:r w:rsidR="00E37030">
        <w:t>the Client</w:t>
      </w:r>
      <w:r w:rsidR="00E37030" w:rsidRPr="00B84FAA">
        <w:t xml:space="preserve"> </w:t>
      </w:r>
      <w:r w:rsidRPr="00B84FAA">
        <w:t xml:space="preserve">or </w:t>
      </w:r>
      <w:r w:rsidR="00B84FAA" w:rsidRPr="00B84FAA">
        <w:t>Tetra Tech International Development</w:t>
      </w:r>
      <w:r w:rsidRPr="00B84FAA">
        <w:t xml:space="preserve">’s involvement in the </w:t>
      </w:r>
      <w:r w:rsidR="00E274CD" w:rsidRPr="00B84FAA">
        <w:t xml:space="preserve">Project </w:t>
      </w:r>
      <w:r w:rsidRPr="00B84FAA">
        <w:t xml:space="preserve">or any other similar </w:t>
      </w:r>
      <w:r w:rsidR="00E274CD" w:rsidRPr="00B84FAA">
        <w:t>Project</w:t>
      </w:r>
      <w:r w:rsidR="00A85036" w:rsidRPr="00B84FAA">
        <w:t>.</w:t>
      </w:r>
      <w:r w:rsidR="00CA6464" w:rsidRPr="00B84FAA">
        <w:t xml:space="preserve"> The Organisation must ensure that</w:t>
      </w:r>
      <w:r w:rsidR="00CA6464" w:rsidRPr="0014642C">
        <w:t xml:space="preserve"> </w:t>
      </w:r>
      <w:r w:rsidR="0014642C" w:rsidRPr="0014642C">
        <w:t>ACP4Climate</w:t>
      </w:r>
      <w:r w:rsidR="0014642C">
        <w:rPr>
          <w:color w:val="FF0000"/>
        </w:rPr>
        <w:t xml:space="preserve"> </w:t>
      </w:r>
      <w:r w:rsidR="00CA6464" w:rsidRPr="00B84FAA">
        <w:t>is notified in writing at least 7 days in advance of any media or public engagement actions.</w:t>
      </w:r>
    </w:p>
    <w:p w14:paraId="76C3C601" w14:textId="62E23E67" w:rsidR="00C51448" w:rsidRPr="00B84FAA" w:rsidRDefault="00C51448" w:rsidP="0059712D">
      <w:pPr>
        <w:pStyle w:val="ListParagraph"/>
        <w:numPr>
          <w:ilvl w:val="1"/>
          <w:numId w:val="1"/>
        </w:numPr>
        <w:spacing w:before="160" w:after="160" w:line="240" w:lineRule="atLeast"/>
        <w:ind w:left="1191" w:hanging="624"/>
      </w:pPr>
      <w:r w:rsidRPr="00B84FAA">
        <w:t xml:space="preserve">The Organisation must acknowledge Grant funding assistance provided on behalf of </w:t>
      </w:r>
      <w:r w:rsidR="00E37030">
        <w:t>the Client</w:t>
      </w:r>
      <w:r w:rsidRPr="00B84FAA">
        <w:t xml:space="preserve"> under this Agreement as required, and in the form specified, by </w:t>
      </w:r>
      <w:r w:rsidR="00B84FAA" w:rsidRPr="00B84FAA">
        <w:t>Tetra Tech International Development</w:t>
      </w:r>
      <w:r w:rsidRPr="00B84FAA">
        <w:t xml:space="preserve"> on behalf of </w:t>
      </w:r>
      <w:r w:rsidR="00E37030">
        <w:t>the Client</w:t>
      </w:r>
      <w:r w:rsidR="00E37030" w:rsidRPr="00B84FAA">
        <w:t xml:space="preserve"> </w:t>
      </w:r>
      <w:r w:rsidRPr="00B84FAA">
        <w:t>from time to time.</w:t>
      </w:r>
    </w:p>
    <w:p w14:paraId="4F8FF8B1" w14:textId="24D979EC" w:rsidR="00C51448" w:rsidRPr="00B84FAA" w:rsidRDefault="00C51448" w:rsidP="0059712D">
      <w:pPr>
        <w:pStyle w:val="ListParagraph"/>
        <w:numPr>
          <w:ilvl w:val="1"/>
          <w:numId w:val="1"/>
        </w:numPr>
        <w:spacing w:before="160" w:after="160" w:line="240" w:lineRule="atLeast"/>
        <w:ind w:left="1191" w:hanging="624"/>
      </w:pPr>
      <w:r w:rsidRPr="00B84FAA">
        <w:t>The Organisation will follow the principles, general methods and procedure</w:t>
      </w:r>
      <w:r w:rsidR="007B557D" w:rsidRPr="00B84FAA">
        <w:t>s</w:t>
      </w:r>
      <w:r w:rsidRPr="00B84FAA">
        <w:t xml:space="preserve"> from time to time stipulated by </w:t>
      </w:r>
      <w:r w:rsidR="00B84FAA" w:rsidRPr="00B84FAA">
        <w:t>Tetra Tech International Development</w:t>
      </w:r>
      <w:r w:rsidRPr="00B84FAA">
        <w:t xml:space="preserve"> and observe all relevant professional and other standards and procedures in relation to the </w:t>
      </w:r>
      <w:r w:rsidR="00E274CD" w:rsidRPr="00B84FAA">
        <w:t>Project</w:t>
      </w:r>
      <w:r w:rsidRPr="00B84FAA">
        <w:t>.</w:t>
      </w:r>
    </w:p>
    <w:p w14:paraId="61448088" w14:textId="1C80D687" w:rsidR="00C51448" w:rsidRPr="00B84FAA" w:rsidRDefault="00C51448" w:rsidP="0059712D">
      <w:pPr>
        <w:pStyle w:val="ListParagraph"/>
        <w:numPr>
          <w:ilvl w:val="1"/>
          <w:numId w:val="1"/>
        </w:numPr>
        <w:spacing w:before="160" w:after="160" w:line="240" w:lineRule="atLeast"/>
        <w:ind w:left="1191" w:hanging="624"/>
      </w:pPr>
      <w:r w:rsidRPr="00B84FAA">
        <w:t xml:space="preserve">The Organisation must not represent itself and must ensure that its Personnel participating in the </w:t>
      </w:r>
      <w:r w:rsidR="00E274CD" w:rsidRPr="00B84FAA">
        <w:t xml:space="preserve">Project </w:t>
      </w:r>
      <w:r w:rsidRPr="00B84FAA">
        <w:t xml:space="preserve">do not represent themselves as being employees, partners or agents of </w:t>
      </w:r>
      <w:r w:rsidR="00B84FAA" w:rsidRPr="00B84FAA">
        <w:t>Tetra Tech International Development</w:t>
      </w:r>
      <w:r w:rsidRPr="00B84FAA">
        <w:t xml:space="preserve"> or </w:t>
      </w:r>
      <w:r w:rsidR="00E37030">
        <w:t>the Client</w:t>
      </w:r>
      <w:r w:rsidRPr="00B84FAA">
        <w:t>.</w:t>
      </w:r>
    </w:p>
    <w:p w14:paraId="1C03C045" w14:textId="5B60BAFF" w:rsidR="00C51448" w:rsidRPr="00B84FAA" w:rsidRDefault="00C51448" w:rsidP="0059712D">
      <w:pPr>
        <w:pStyle w:val="ListParagraph"/>
        <w:numPr>
          <w:ilvl w:val="1"/>
          <w:numId w:val="1"/>
        </w:numPr>
        <w:spacing w:before="160" w:after="160" w:line="240" w:lineRule="atLeast"/>
        <w:ind w:left="1191" w:hanging="624"/>
      </w:pPr>
      <w:r w:rsidRPr="00B84FAA">
        <w:t xml:space="preserve">The Organisation must ensure that in its performance of the </w:t>
      </w:r>
      <w:r w:rsidR="00E274CD" w:rsidRPr="00B84FAA">
        <w:t xml:space="preserve">Project </w:t>
      </w:r>
      <w:r w:rsidRPr="00B84FAA">
        <w:t>all Personnel and their dependents, respect the laws and regulations in force in the Partner Country.</w:t>
      </w:r>
    </w:p>
    <w:p w14:paraId="56F3C8E5" w14:textId="77777777" w:rsidR="00C51448" w:rsidRPr="00B84FAA" w:rsidRDefault="00C51448" w:rsidP="0059712D">
      <w:pPr>
        <w:pStyle w:val="ListParagraph"/>
        <w:numPr>
          <w:ilvl w:val="1"/>
          <w:numId w:val="1"/>
        </w:numPr>
        <w:spacing w:before="160" w:after="160" w:line="240" w:lineRule="atLeast"/>
        <w:ind w:left="1191" w:hanging="624"/>
      </w:pPr>
      <w:r w:rsidRPr="00B84FAA">
        <w:t>The Organisation is responsible for the security of all of its Personnel and for taking</w:t>
      </w:r>
      <w:r w:rsidR="00820EE7" w:rsidRPr="00B84FAA">
        <w:t xml:space="preserve"> </w:t>
      </w:r>
      <w:r w:rsidRPr="00B84FAA">
        <w:t>out and maintaining all appropriate insurances.</w:t>
      </w:r>
    </w:p>
    <w:p w14:paraId="616ECB03" w14:textId="29F27453" w:rsidR="00C51448" w:rsidRPr="00B84FAA" w:rsidRDefault="00C51448" w:rsidP="0059712D">
      <w:pPr>
        <w:pStyle w:val="ListParagraph"/>
        <w:numPr>
          <w:ilvl w:val="1"/>
          <w:numId w:val="1"/>
        </w:numPr>
        <w:spacing w:before="160" w:after="160" w:line="240" w:lineRule="atLeast"/>
        <w:ind w:left="1191" w:hanging="624"/>
      </w:pPr>
      <w:r w:rsidRPr="00B84FAA">
        <w:t xml:space="preserve">The Organisation must not assign any part of this Agreement without prior written approval from </w:t>
      </w:r>
      <w:r w:rsidR="00B84FAA" w:rsidRPr="00B84FAA">
        <w:t>Tetra Tech International Development</w:t>
      </w:r>
      <w:r w:rsidRPr="00B84FAA">
        <w:t xml:space="preserve">, and upon such attempt, this Agreement will terminate and any Grant payment or part thereof (including any interest accrued) that has not as yet been applied towards the </w:t>
      </w:r>
      <w:r w:rsidR="00E274CD" w:rsidRPr="00B84FAA">
        <w:t xml:space="preserve">Project </w:t>
      </w:r>
      <w:r w:rsidRPr="00B84FAA">
        <w:t xml:space="preserve">must immediately be repaid to </w:t>
      </w:r>
      <w:r w:rsidR="00B84FAA" w:rsidRPr="00B84FAA">
        <w:t>Tetra Tech International Development</w:t>
      </w:r>
      <w:r w:rsidR="00951E0D" w:rsidRPr="00B84FAA">
        <w:t xml:space="preserve"> and if not so paid, is recoverable as a debt.</w:t>
      </w:r>
    </w:p>
    <w:p w14:paraId="726F196A" w14:textId="04F3B4C1" w:rsidR="00C51448" w:rsidRPr="00B84FAA" w:rsidRDefault="00C51448" w:rsidP="0059712D">
      <w:pPr>
        <w:pStyle w:val="ListParagraph"/>
        <w:numPr>
          <w:ilvl w:val="1"/>
          <w:numId w:val="1"/>
        </w:numPr>
        <w:spacing w:before="160" w:after="160" w:line="240" w:lineRule="atLeast"/>
        <w:ind w:left="1191" w:hanging="624"/>
      </w:pPr>
      <w:r w:rsidRPr="00B84FAA">
        <w:lastRenderedPageBreak/>
        <w:t>The Organisation acknowledges that</w:t>
      </w:r>
      <w:r w:rsidR="00E37030">
        <w:t xml:space="preserve"> the Client</w:t>
      </w:r>
      <w:r w:rsidRPr="00B84FAA">
        <w:t xml:space="preserve"> may require this Agreement be novated from </w:t>
      </w:r>
      <w:r w:rsidR="00B84FAA" w:rsidRPr="00B84FAA">
        <w:t>Tetra Tech International Development</w:t>
      </w:r>
      <w:r w:rsidRPr="00B84FAA">
        <w:t xml:space="preserve"> to </w:t>
      </w:r>
      <w:r w:rsidR="00E37030">
        <w:t>the Client</w:t>
      </w:r>
      <w:r w:rsidRPr="00B84FAA">
        <w:t xml:space="preserve"> or any other party nominated by </w:t>
      </w:r>
      <w:r w:rsidR="00E37030">
        <w:t>the Client</w:t>
      </w:r>
      <w:r w:rsidRPr="00B84FAA">
        <w:t xml:space="preserve"> and the Organisation agrees to execute and deliver to </w:t>
      </w:r>
      <w:r w:rsidR="00E37030">
        <w:t>the Client</w:t>
      </w:r>
      <w:r w:rsidRPr="00B84FAA">
        <w:t xml:space="preserve"> in a timely manner any documents required by </w:t>
      </w:r>
      <w:r w:rsidR="00E37030">
        <w:t>the Client</w:t>
      </w:r>
      <w:r w:rsidRPr="00B84FAA">
        <w:t xml:space="preserve"> to give effect to this clause and any novation.</w:t>
      </w:r>
    </w:p>
    <w:p w14:paraId="2B2EE3DB" w14:textId="612F6A22" w:rsidR="007F7953" w:rsidRPr="00B84FAA" w:rsidRDefault="007F7953" w:rsidP="0059712D">
      <w:pPr>
        <w:pStyle w:val="ListParagraph"/>
        <w:numPr>
          <w:ilvl w:val="1"/>
          <w:numId w:val="1"/>
        </w:numPr>
        <w:spacing w:before="160" w:after="160" w:line="240" w:lineRule="atLeast"/>
        <w:ind w:left="1191" w:hanging="624"/>
      </w:pPr>
      <w:r w:rsidRPr="00B84FAA">
        <w:rPr>
          <w:spacing w:val="3"/>
          <w:shd w:val="clear" w:color="auto" w:fill="FFFFFF"/>
        </w:rPr>
        <w:t xml:space="preserve">A party's failure or neglect to enforce any of </w:t>
      </w:r>
      <w:r w:rsidR="00AD73F2" w:rsidRPr="00B84FAA">
        <w:rPr>
          <w:spacing w:val="3"/>
          <w:shd w:val="clear" w:color="auto" w:fill="FFFFFF"/>
        </w:rPr>
        <w:t xml:space="preserve">the </w:t>
      </w:r>
      <w:r w:rsidRPr="00B84FAA">
        <w:rPr>
          <w:spacing w:val="3"/>
          <w:shd w:val="clear" w:color="auto" w:fill="FFFFFF"/>
        </w:rPr>
        <w:t>rights under this agreement will not be deemed to be a waiver of that party's rights.</w:t>
      </w:r>
    </w:p>
    <w:p w14:paraId="40E81536" w14:textId="77777777" w:rsidR="00C51448" w:rsidRPr="00B84FAA" w:rsidRDefault="00C51448" w:rsidP="0059712D">
      <w:pPr>
        <w:pStyle w:val="Heading2"/>
        <w:numPr>
          <w:ilvl w:val="0"/>
          <w:numId w:val="1"/>
        </w:numPr>
        <w:spacing w:before="240" w:after="160" w:line="240" w:lineRule="atLeast"/>
        <w:ind w:left="567" w:hanging="567"/>
      </w:pPr>
      <w:r w:rsidRPr="00B84FAA">
        <w:t>AGREEMENT AMENDMENTS</w:t>
      </w:r>
    </w:p>
    <w:p w14:paraId="22828B7D" w14:textId="332DA837" w:rsidR="00C51448" w:rsidRPr="00B84FAA" w:rsidRDefault="00B84FAA" w:rsidP="0059712D">
      <w:pPr>
        <w:pStyle w:val="ListParagraph"/>
        <w:numPr>
          <w:ilvl w:val="1"/>
          <w:numId w:val="1"/>
        </w:numPr>
        <w:spacing w:before="160" w:after="160" w:line="240" w:lineRule="atLeast"/>
        <w:ind w:left="1191" w:hanging="624"/>
      </w:pPr>
      <w:r w:rsidRPr="00B84FAA">
        <w:t>Tetra Tech International Development</w:t>
      </w:r>
      <w:r w:rsidR="00C51448" w:rsidRPr="00B84FAA">
        <w:t xml:space="preserve"> or the Organisation may propose amendments to this Agreement at any time during the period of the Agreement for the purpose of improving the delivery of the </w:t>
      </w:r>
      <w:r w:rsidR="00E274CD" w:rsidRPr="00B84FAA">
        <w:t>Project</w:t>
      </w:r>
      <w:r w:rsidR="00C51448" w:rsidRPr="00B84FAA">
        <w:t xml:space="preserve">, the efficiency, cost-effectiveness and development impact of the </w:t>
      </w:r>
      <w:r w:rsidR="00E274CD" w:rsidRPr="00B84FAA">
        <w:t>Project</w:t>
      </w:r>
      <w:r w:rsidR="00C51448" w:rsidRPr="00B84FAA">
        <w:t xml:space="preserve">. </w:t>
      </w:r>
    </w:p>
    <w:p w14:paraId="052E1035" w14:textId="3E31C389" w:rsidR="00C51448" w:rsidRPr="00B84FAA" w:rsidRDefault="00BD02CA" w:rsidP="0059712D">
      <w:pPr>
        <w:pStyle w:val="ListParagraph"/>
        <w:numPr>
          <w:ilvl w:val="1"/>
          <w:numId w:val="1"/>
        </w:numPr>
        <w:spacing w:before="160" w:after="160" w:line="240" w:lineRule="atLeast"/>
        <w:ind w:left="1191" w:hanging="624"/>
      </w:pPr>
      <w:r w:rsidRPr="00BD02CA">
        <w:t xml:space="preserve">Changes to this Agreement will only be </w:t>
      </w:r>
      <w:proofErr w:type="gramStart"/>
      <w:r w:rsidRPr="00BD02CA">
        <w:t>effected</w:t>
      </w:r>
      <w:proofErr w:type="gramEnd"/>
      <w:r w:rsidRPr="00BD02CA">
        <w:t xml:space="preserve"> if agreed in writing by both Parties</w:t>
      </w:r>
      <w:r>
        <w:t xml:space="preserve">. </w:t>
      </w:r>
      <w:r w:rsidR="00C51448" w:rsidRPr="00B84FAA">
        <w:t xml:space="preserve">Proposed amendments must be coordinated with and approved by </w:t>
      </w:r>
      <w:r w:rsidR="00B84FAA" w:rsidRPr="00B84FAA">
        <w:t>Tetra Tech International Development</w:t>
      </w:r>
      <w:r w:rsidR="00C51448" w:rsidRPr="00B84FAA">
        <w:t>.</w:t>
      </w:r>
    </w:p>
    <w:p w14:paraId="533073E8" w14:textId="77777777" w:rsidR="00C51448" w:rsidRPr="00B84FAA" w:rsidRDefault="00C51448" w:rsidP="0059712D">
      <w:pPr>
        <w:pStyle w:val="Heading2"/>
        <w:numPr>
          <w:ilvl w:val="0"/>
          <w:numId w:val="1"/>
        </w:numPr>
        <w:spacing w:before="240" w:after="160" w:line="240" w:lineRule="atLeast"/>
        <w:ind w:left="567" w:hanging="567"/>
      </w:pPr>
      <w:r w:rsidRPr="00B84FAA">
        <w:t xml:space="preserve">PROCUREMENT </w:t>
      </w:r>
    </w:p>
    <w:p w14:paraId="04DB5D08" w14:textId="31DE35CD" w:rsidR="00C51448" w:rsidRPr="00B84FAA" w:rsidRDefault="00C51448" w:rsidP="0059712D">
      <w:pPr>
        <w:pStyle w:val="ListParagraph"/>
        <w:numPr>
          <w:ilvl w:val="1"/>
          <w:numId w:val="1"/>
        </w:numPr>
        <w:spacing w:before="160" w:after="160" w:line="240" w:lineRule="atLeast"/>
        <w:ind w:left="1191" w:hanging="624"/>
      </w:pPr>
      <w:r w:rsidRPr="00B84FAA">
        <w:t xml:space="preserve">The Organisation must not use the Grant to acquire any asset, apart from those detailed in the </w:t>
      </w:r>
      <w:r w:rsidR="00E274CD" w:rsidRPr="00B84FAA">
        <w:t xml:space="preserve">Project </w:t>
      </w:r>
      <w:r w:rsidRPr="00B84FAA">
        <w:t xml:space="preserve">Proposal without obtaining </w:t>
      </w:r>
      <w:r w:rsidR="00B84FAA" w:rsidRPr="00B84FAA">
        <w:t>Tetra Tech International Development</w:t>
      </w:r>
      <w:r w:rsidRPr="00B84FAA">
        <w:t xml:space="preserve">’s prior written approval. Subject to the requirements of this clause, the Organisation will own the assets acquired with the Grant unless specified otherwise in the </w:t>
      </w:r>
      <w:r w:rsidR="005A3A8C" w:rsidRPr="00B84FAA">
        <w:t xml:space="preserve">Project </w:t>
      </w:r>
      <w:r w:rsidRPr="00B84FAA">
        <w:t xml:space="preserve">Proposal. </w:t>
      </w:r>
    </w:p>
    <w:p w14:paraId="6E8CB5E6" w14:textId="1469F13C" w:rsidR="00C51448" w:rsidRPr="00B84FAA" w:rsidRDefault="00C51448" w:rsidP="0059712D">
      <w:pPr>
        <w:pStyle w:val="ListParagraph"/>
        <w:numPr>
          <w:ilvl w:val="1"/>
          <w:numId w:val="1"/>
        </w:numPr>
        <w:spacing w:before="160" w:after="160" w:line="240" w:lineRule="atLeast"/>
        <w:ind w:left="1191" w:hanging="624"/>
      </w:pPr>
      <w:r w:rsidRPr="00B84FAA">
        <w:t xml:space="preserve">The Organisation must not relinquish beneficial or legal ownership of any assets referred to in paragraph </w:t>
      </w:r>
      <w:r w:rsidR="008121CC">
        <w:t>4</w:t>
      </w:r>
      <w:r w:rsidRPr="00B84FAA">
        <w:t>.1 directly or indirectly to a natural person, organisation or company during the term of this Agreement.</w:t>
      </w:r>
    </w:p>
    <w:p w14:paraId="272B2906" w14:textId="3F584936" w:rsidR="00C51448" w:rsidRPr="00B84FAA" w:rsidRDefault="00C51448" w:rsidP="0059712D">
      <w:pPr>
        <w:pStyle w:val="ListParagraph"/>
        <w:numPr>
          <w:ilvl w:val="1"/>
          <w:numId w:val="1"/>
        </w:numPr>
        <w:spacing w:before="160" w:after="160" w:line="240" w:lineRule="atLeast"/>
        <w:ind w:left="1191" w:hanging="624"/>
      </w:pPr>
      <w:r w:rsidRPr="00B84FAA">
        <w:t xml:space="preserve">The Organisation must not without </w:t>
      </w:r>
      <w:r w:rsidR="00B84FAA" w:rsidRPr="00B84FAA">
        <w:t>Tetra Tech International Development</w:t>
      </w:r>
      <w:r w:rsidRPr="00B84FAA">
        <w:t xml:space="preserve">’s prior written approval relinquish beneficial or legal ownership of any assets referred to in paragraph </w:t>
      </w:r>
      <w:r w:rsidR="008121CC">
        <w:t>4</w:t>
      </w:r>
      <w:r w:rsidRPr="00B84FAA">
        <w:t xml:space="preserve">.1 directly or indirectly to a natural person, organisation or company in the period of 12 months after the </w:t>
      </w:r>
      <w:r w:rsidR="005A3A8C" w:rsidRPr="00B84FAA">
        <w:t xml:space="preserve">Project </w:t>
      </w:r>
      <w:r w:rsidR="007F7953" w:rsidRPr="00B84FAA">
        <w:t xml:space="preserve">End </w:t>
      </w:r>
      <w:r w:rsidRPr="00B84FAA">
        <w:t>Date of this Agreement.</w:t>
      </w:r>
    </w:p>
    <w:p w14:paraId="3DD19762" w14:textId="707983DE" w:rsidR="00C51448" w:rsidRPr="00B84FAA" w:rsidRDefault="00C51448" w:rsidP="0059712D">
      <w:pPr>
        <w:pStyle w:val="ListParagraph"/>
        <w:numPr>
          <w:ilvl w:val="1"/>
          <w:numId w:val="1"/>
        </w:numPr>
        <w:spacing w:before="160" w:after="160" w:line="240" w:lineRule="atLeast"/>
        <w:ind w:left="1191" w:hanging="624"/>
      </w:pPr>
      <w:r w:rsidRPr="00B84FAA">
        <w:t xml:space="preserve">If the Organisation breaches either paragraph </w:t>
      </w:r>
      <w:r w:rsidR="008121CC">
        <w:t>4</w:t>
      </w:r>
      <w:r w:rsidRPr="00B84FAA">
        <w:t xml:space="preserve">.2 or paragraph </w:t>
      </w:r>
      <w:r w:rsidR="008121CC">
        <w:t>4</w:t>
      </w:r>
      <w:r w:rsidRPr="00B84FAA">
        <w:t xml:space="preserve">.3, the Organisation must immediately pay an amount equal to the value of the asset relinquished by the Organisation to the account specified by </w:t>
      </w:r>
      <w:r w:rsidR="00B84FAA" w:rsidRPr="00B84FAA">
        <w:t>Tetra Tech International Development</w:t>
      </w:r>
      <w:r w:rsidRPr="00B84FAA">
        <w:t>.</w:t>
      </w:r>
    </w:p>
    <w:p w14:paraId="2CA95A07" w14:textId="2605E0A4" w:rsidR="00C51448" w:rsidRPr="00B84FAA" w:rsidRDefault="00C51448" w:rsidP="0059712D">
      <w:pPr>
        <w:pStyle w:val="ListParagraph"/>
        <w:numPr>
          <w:ilvl w:val="1"/>
          <w:numId w:val="1"/>
        </w:numPr>
        <w:spacing w:before="160" w:after="160" w:line="240" w:lineRule="atLeast"/>
        <w:ind w:left="1191" w:hanging="624"/>
      </w:pPr>
      <w:r w:rsidRPr="00B84FAA">
        <w:t xml:space="preserve">If the Grant is being used to procure goods or services, the Organisation must implement procedures so that procurement is undertaken in a manner consistent with the Australian Commonwealth Procurement Rules,  </w:t>
      </w:r>
      <w:hyperlink r:id="rId18" w:history="1">
        <w:r w:rsidR="00DF1F86" w:rsidRPr="00B84FAA">
          <w:rPr>
            <w:rStyle w:val="Hyperlink"/>
          </w:rPr>
          <w:t>https://www.finance.gov.au/government/procurement/commonwealth-procurement-rules</w:t>
        </w:r>
      </w:hyperlink>
      <w:r w:rsidR="00DF1F86" w:rsidRPr="00B84FAA">
        <w:t xml:space="preserve"> </w:t>
      </w:r>
      <w:r w:rsidR="007F7953" w:rsidRPr="00B84FAA">
        <w:t xml:space="preserve">in </w:t>
      </w:r>
      <w:r w:rsidRPr="00B84FAA">
        <w:t>particular the core principle of achieving value for money and the supporting principles of:</w:t>
      </w:r>
    </w:p>
    <w:p w14:paraId="77EF86B2" w14:textId="77777777" w:rsidR="00C51448" w:rsidRPr="00B84FAA" w:rsidRDefault="00C51448" w:rsidP="0059712D">
      <w:pPr>
        <w:pStyle w:val="ListParagraph"/>
        <w:numPr>
          <w:ilvl w:val="2"/>
          <w:numId w:val="1"/>
        </w:numPr>
        <w:spacing w:before="120" w:after="120" w:line="240" w:lineRule="atLeast"/>
        <w:ind w:left="1815" w:hanging="624"/>
      </w:pPr>
      <w:r w:rsidRPr="00B84FAA">
        <w:t>encouraging competition by ensuring non-discrimination in procurement and using competitive procurement methods;</w:t>
      </w:r>
    </w:p>
    <w:p w14:paraId="3B0F57CC" w14:textId="77777777" w:rsidR="00C51448" w:rsidRPr="00B84FAA" w:rsidRDefault="00C51448" w:rsidP="0059712D">
      <w:pPr>
        <w:pStyle w:val="ListParagraph"/>
        <w:numPr>
          <w:ilvl w:val="2"/>
          <w:numId w:val="1"/>
        </w:numPr>
        <w:spacing w:before="120" w:after="120" w:line="240" w:lineRule="atLeast"/>
        <w:ind w:left="1815" w:hanging="624"/>
      </w:pPr>
      <w:r w:rsidRPr="00B84FAA">
        <w:t>promoting use of resources in an efficient, effective and ethical manner; and</w:t>
      </w:r>
    </w:p>
    <w:p w14:paraId="56A7EDC5" w14:textId="77777777" w:rsidR="00C51448" w:rsidRPr="00B84FAA" w:rsidRDefault="00C51448" w:rsidP="0059712D">
      <w:pPr>
        <w:pStyle w:val="ListParagraph"/>
        <w:numPr>
          <w:ilvl w:val="2"/>
          <w:numId w:val="1"/>
        </w:numPr>
        <w:spacing w:before="120" w:after="120" w:line="240" w:lineRule="atLeast"/>
        <w:ind w:left="1815" w:hanging="624"/>
      </w:pPr>
      <w:r w:rsidRPr="00B84FAA">
        <w:t xml:space="preserve">making decisions in an accountable and transparent manner. </w:t>
      </w:r>
    </w:p>
    <w:p w14:paraId="03599568" w14:textId="77777777" w:rsidR="00C51448" w:rsidRPr="00B84FAA" w:rsidRDefault="00C51448" w:rsidP="0059712D">
      <w:pPr>
        <w:pStyle w:val="ListParagraph"/>
        <w:numPr>
          <w:ilvl w:val="1"/>
          <w:numId w:val="1"/>
        </w:numPr>
        <w:spacing w:before="160" w:after="160" w:line="240" w:lineRule="atLeast"/>
        <w:ind w:left="1191" w:hanging="624"/>
      </w:pPr>
      <w:r w:rsidRPr="00B84FAA">
        <w:t>If the Grant is being used to procure goods, the Organisation must also ensure in its procurement of goods that:</w:t>
      </w:r>
    </w:p>
    <w:p w14:paraId="1EC56D68" w14:textId="77777777" w:rsidR="00C51448" w:rsidRPr="00B84FAA" w:rsidRDefault="00C51448" w:rsidP="0059712D">
      <w:pPr>
        <w:pStyle w:val="ListParagraph"/>
        <w:numPr>
          <w:ilvl w:val="2"/>
          <w:numId w:val="1"/>
        </w:numPr>
        <w:spacing w:before="120" w:after="120" w:line="240" w:lineRule="atLeast"/>
        <w:ind w:left="1815" w:hanging="624"/>
      </w:pPr>
      <w:r w:rsidRPr="00B84FAA">
        <w:t>the goods to be procured are of a satisfactory quality; and</w:t>
      </w:r>
    </w:p>
    <w:p w14:paraId="1702F238" w14:textId="243C2A1B" w:rsidR="00C51448" w:rsidRPr="00B84FAA" w:rsidRDefault="00C51448" w:rsidP="0059712D">
      <w:pPr>
        <w:pStyle w:val="ListParagraph"/>
        <w:numPr>
          <w:ilvl w:val="2"/>
          <w:numId w:val="1"/>
        </w:numPr>
        <w:spacing w:before="120" w:after="120" w:line="240" w:lineRule="atLeast"/>
        <w:ind w:left="1815" w:hanging="624"/>
      </w:pPr>
      <w:r w:rsidRPr="00B84FAA">
        <w:lastRenderedPageBreak/>
        <w:t xml:space="preserve">the goods are delivered in good order and condition and in accordance with the </w:t>
      </w:r>
      <w:r w:rsidR="005A3A8C" w:rsidRPr="00B84FAA">
        <w:t xml:space="preserve">Project </w:t>
      </w:r>
      <w:r w:rsidRPr="00B84FAA">
        <w:t>timetable.</w:t>
      </w:r>
    </w:p>
    <w:p w14:paraId="6713141A" w14:textId="3328240D" w:rsidR="00C51448" w:rsidRPr="00B84FAA" w:rsidRDefault="00C51448" w:rsidP="0059712D">
      <w:pPr>
        <w:pStyle w:val="ListParagraph"/>
        <w:numPr>
          <w:ilvl w:val="1"/>
          <w:numId w:val="1"/>
        </w:numPr>
        <w:spacing w:before="160" w:after="160" w:line="240" w:lineRule="atLeast"/>
        <w:ind w:left="1191" w:hanging="624"/>
      </w:pPr>
      <w:r w:rsidRPr="00B84FAA">
        <w:t xml:space="preserve">If the Grant is being used to procure goods and services, the Organisation must maintain a Register of </w:t>
      </w:r>
      <w:r w:rsidR="005A3A8C" w:rsidRPr="00B84FAA">
        <w:t xml:space="preserve">Project </w:t>
      </w:r>
      <w:r w:rsidRPr="00B84FAA">
        <w:t>Assets and Suppliers (“Register”).</w:t>
      </w:r>
    </w:p>
    <w:p w14:paraId="61F70767" w14:textId="1BE823DF" w:rsidR="00C51448" w:rsidRPr="00B84FAA" w:rsidRDefault="00C51448" w:rsidP="0059712D">
      <w:pPr>
        <w:pStyle w:val="ListParagraph"/>
        <w:numPr>
          <w:ilvl w:val="1"/>
          <w:numId w:val="1"/>
        </w:numPr>
        <w:spacing w:before="160" w:after="160" w:line="240" w:lineRule="atLeast"/>
        <w:ind w:left="1191" w:hanging="624"/>
      </w:pPr>
      <w:r w:rsidRPr="0014642C">
        <w:t xml:space="preserve">The Organisation must not dispose of or write-off Grant-funded or provided assets except as agreed in writing by </w:t>
      </w:r>
      <w:r w:rsidR="00B84FAA" w:rsidRPr="0014642C">
        <w:t>Tetra Tech International Development</w:t>
      </w:r>
      <w:r w:rsidR="007F7953" w:rsidRPr="0014642C">
        <w:t xml:space="preserve">. </w:t>
      </w:r>
      <w:r w:rsidRPr="0014642C">
        <w:t xml:space="preserve">The Register and other relevant documents such as import papers and manufacturers' warranties relating to the assets must be available for audit as required by </w:t>
      </w:r>
      <w:r w:rsidR="00B84FAA" w:rsidRPr="0014642C">
        <w:t>Tetra Tech International Development</w:t>
      </w:r>
      <w:r w:rsidRPr="0014642C">
        <w:t xml:space="preserve">. The Register must be reconciled with </w:t>
      </w:r>
      <w:r w:rsidR="005A3A8C" w:rsidRPr="0014642C">
        <w:t xml:space="preserve">Project </w:t>
      </w:r>
      <w:r w:rsidRPr="0014642C">
        <w:t xml:space="preserve">assets at least every twelve months and the results of that reconciliation included in the </w:t>
      </w:r>
      <w:r w:rsidR="007F7953" w:rsidRPr="0014642C">
        <w:t xml:space="preserve">reports </w:t>
      </w:r>
      <w:r w:rsidRPr="0014642C">
        <w:t xml:space="preserve">required in clause </w:t>
      </w:r>
      <w:r w:rsidR="00D716A4" w:rsidRPr="0014642C">
        <w:t>3</w:t>
      </w:r>
      <w:r w:rsidR="00F146EB" w:rsidRPr="0014642C">
        <w:t xml:space="preserve"> of the Special Conditions</w:t>
      </w:r>
      <w:r w:rsidRPr="0014642C">
        <w:t>.</w:t>
      </w:r>
      <w:r w:rsidRPr="00B84FAA">
        <w:t xml:space="preserve"> </w:t>
      </w:r>
    </w:p>
    <w:p w14:paraId="5CE3F214" w14:textId="3C4600A6" w:rsidR="00C51448" w:rsidRPr="00B84FAA" w:rsidRDefault="00C51448" w:rsidP="0059712D">
      <w:pPr>
        <w:pStyle w:val="ListParagraph"/>
        <w:numPr>
          <w:ilvl w:val="1"/>
          <w:numId w:val="1"/>
        </w:numPr>
        <w:spacing w:before="160" w:after="160" w:line="240" w:lineRule="atLeast"/>
        <w:ind w:left="1191" w:hanging="624"/>
      </w:pPr>
      <w:r w:rsidRPr="00B84FAA">
        <w:t xml:space="preserve">During the currency of this Agreement, the Organisation must cause or cause to be maintained in effect insurance with respect to </w:t>
      </w:r>
      <w:r w:rsidR="005A3A8C" w:rsidRPr="00B84FAA">
        <w:t xml:space="preserve">Project </w:t>
      </w:r>
      <w:r w:rsidRPr="00B84FAA">
        <w:t xml:space="preserve">assets against such hazards (including, without limitation, theft, fire, lightning, collapse, wind and hail, explosion, smoke, riot, civil commotion, vandalism, other extended coverage risks, flood and earthquake, environmental liability and any other hazards to the extent that assets and properties of a similar nature to those included in the </w:t>
      </w:r>
      <w:r w:rsidR="00D119EB" w:rsidRPr="00B84FAA">
        <w:t xml:space="preserve">Project </w:t>
      </w:r>
      <w:r w:rsidRPr="00B84FAA">
        <w:t xml:space="preserve">assets and in the same or similar localities are usually insured) in such form and for such amount with such licensed insurers as approved by </w:t>
      </w:r>
      <w:r w:rsidR="00B84FAA" w:rsidRPr="00B84FAA">
        <w:t>Tetra Tech International Development</w:t>
      </w:r>
      <w:r w:rsidRPr="00B84FAA">
        <w:t>.</w:t>
      </w:r>
    </w:p>
    <w:p w14:paraId="2FCAC62E" w14:textId="5D901DD8" w:rsidR="00C51448" w:rsidRPr="00B84FAA" w:rsidRDefault="00C51448" w:rsidP="0059712D">
      <w:pPr>
        <w:pStyle w:val="ListParagraph"/>
        <w:numPr>
          <w:ilvl w:val="1"/>
          <w:numId w:val="1"/>
        </w:numPr>
        <w:spacing w:before="160" w:after="160" w:line="240" w:lineRule="atLeast"/>
        <w:ind w:left="1191" w:hanging="624"/>
      </w:pPr>
      <w:r w:rsidRPr="00B84FAA">
        <w:t xml:space="preserve">If required by </w:t>
      </w:r>
      <w:r w:rsidR="00B84FAA" w:rsidRPr="00B84FAA">
        <w:t>Tetra Tech International Development</w:t>
      </w:r>
      <w:r w:rsidRPr="00B84FAA">
        <w:t xml:space="preserve">, the Organisation will produce to </w:t>
      </w:r>
      <w:r w:rsidR="00B84FAA" w:rsidRPr="00B84FAA">
        <w:t>Tetra Tech International Development</w:t>
      </w:r>
      <w:r w:rsidRPr="00B84FAA">
        <w:t xml:space="preserve">’s Representative the policy of insurance and the receipts for the latest premium in respect of any policy of insurance to be </w:t>
      </w:r>
      <w:proofErr w:type="gramStart"/>
      <w:r w:rsidRPr="00B84FAA">
        <w:t>effected</w:t>
      </w:r>
      <w:proofErr w:type="gramEnd"/>
      <w:r w:rsidRPr="00B84FAA">
        <w:t xml:space="preserve"> by it hereunder.</w:t>
      </w:r>
    </w:p>
    <w:p w14:paraId="11218F2E" w14:textId="77777777" w:rsidR="00C51448" w:rsidRPr="00B84FAA" w:rsidRDefault="0061324F" w:rsidP="0059712D">
      <w:pPr>
        <w:pStyle w:val="Heading2"/>
        <w:numPr>
          <w:ilvl w:val="0"/>
          <w:numId w:val="1"/>
        </w:numPr>
        <w:spacing w:before="240" w:after="160" w:line="240" w:lineRule="atLeast"/>
        <w:ind w:left="567" w:hanging="567"/>
      </w:pPr>
      <w:r w:rsidRPr="00B84FAA">
        <w:t>MONITORING AND EVALUATION</w:t>
      </w:r>
    </w:p>
    <w:p w14:paraId="4F7EA197" w14:textId="1F54380A" w:rsidR="00C51448" w:rsidRPr="00B84FAA" w:rsidRDefault="00C51448" w:rsidP="0059712D">
      <w:pPr>
        <w:pStyle w:val="ListParagraph"/>
        <w:numPr>
          <w:ilvl w:val="1"/>
          <w:numId w:val="1"/>
        </w:numPr>
        <w:spacing w:before="160" w:after="160" w:line="240" w:lineRule="atLeast"/>
        <w:ind w:left="1191" w:hanging="624"/>
      </w:pPr>
      <w:r w:rsidRPr="00B84FAA">
        <w:t xml:space="preserve">The Organisation must, if required by </w:t>
      </w:r>
      <w:r w:rsidR="00B84FAA" w:rsidRPr="00B84FAA">
        <w:t>Tetra Tech International Development</w:t>
      </w:r>
      <w:r w:rsidRPr="00B84FAA">
        <w:t xml:space="preserve">, permit </w:t>
      </w:r>
      <w:r w:rsidR="00B84FAA" w:rsidRPr="00B84FAA">
        <w:t>Tetra Tech International Development</w:t>
      </w:r>
      <w:r w:rsidRPr="00B84FAA">
        <w:t xml:space="preserve"> to monitor and/or evaluate the </w:t>
      </w:r>
      <w:r w:rsidR="005A3A8C" w:rsidRPr="00B84FAA">
        <w:t xml:space="preserve">Project </w:t>
      </w:r>
      <w:r w:rsidRPr="00B84FAA">
        <w:t xml:space="preserve">and/or use of the Grant. </w:t>
      </w:r>
      <w:r w:rsidR="00B84FAA" w:rsidRPr="00B84FAA">
        <w:t>Tetra Tech International Development</w:t>
      </w:r>
      <w:r w:rsidRPr="00B84FAA">
        <w:t xml:space="preserve"> will give the Organisation at least three days’ notice of its intentions prior to commencing such a review. In that event, the Organisation must cooperate fully with any request for assistance pursuant to any such study. </w:t>
      </w:r>
    </w:p>
    <w:p w14:paraId="4809FB71" w14:textId="184FC00C" w:rsidR="00C51448" w:rsidRPr="00B84FAA" w:rsidRDefault="00C51448" w:rsidP="0059712D">
      <w:pPr>
        <w:pStyle w:val="ListParagraph"/>
        <w:numPr>
          <w:ilvl w:val="1"/>
          <w:numId w:val="1"/>
        </w:numPr>
        <w:spacing w:before="160" w:after="160" w:line="240" w:lineRule="atLeast"/>
        <w:ind w:left="1191" w:hanging="624"/>
      </w:pPr>
      <w:r w:rsidRPr="00B84FAA">
        <w:t xml:space="preserve">The Organisation agrees to undertake, or cause to be undertaken, an outcome evaluation of the </w:t>
      </w:r>
      <w:r w:rsidR="005A3A8C" w:rsidRPr="00B84FAA">
        <w:t xml:space="preserve">Project’s </w:t>
      </w:r>
      <w:r w:rsidRPr="00B84FAA">
        <w:t xml:space="preserve">impact on beneficiaries and stakeholders at an agreed time after the </w:t>
      </w:r>
      <w:r w:rsidR="005A3A8C" w:rsidRPr="00B84FAA">
        <w:t xml:space="preserve">Project </w:t>
      </w:r>
      <w:r w:rsidRPr="00B84FAA">
        <w:t>Completion Date.</w:t>
      </w:r>
    </w:p>
    <w:p w14:paraId="41FFF2DF" w14:textId="77777777" w:rsidR="00C51448" w:rsidRPr="00B84FAA" w:rsidRDefault="00C51448" w:rsidP="0059712D">
      <w:pPr>
        <w:pStyle w:val="Heading2"/>
        <w:numPr>
          <w:ilvl w:val="0"/>
          <w:numId w:val="1"/>
        </w:numPr>
        <w:spacing w:before="240" w:after="160" w:line="240" w:lineRule="atLeast"/>
        <w:ind w:left="567" w:hanging="567"/>
      </w:pPr>
      <w:r w:rsidRPr="00B84FAA">
        <w:t>INDEMNITY</w:t>
      </w:r>
    </w:p>
    <w:p w14:paraId="1315202B" w14:textId="1B8DE877" w:rsidR="00C51448" w:rsidRPr="00B84FAA" w:rsidRDefault="00C51448" w:rsidP="0059712D">
      <w:pPr>
        <w:pStyle w:val="ListParagraph"/>
        <w:numPr>
          <w:ilvl w:val="1"/>
          <w:numId w:val="1"/>
        </w:numPr>
        <w:spacing w:before="160" w:after="160" w:line="240" w:lineRule="atLeast"/>
        <w:ind w:left="1191" w:hanging="624"/>
      </w:pPr>
      <w:r w:rsidRPr="00B84FAA">
        <w:t xml:space="preserve">The Organisation must at all times indemnify </w:t>
      </w:r>
      <w:r w:rsidR="00B84FAA" w:rsidRPr="00B84FAA">
        <w:t>Tetra Tech International Development</w:t>
      </w:r>
      <w:r w:rsidRPr="00B84FAA">
        <w:t>, its employees, agents and contractors (except the Organisation) ("those indemnified") from and against any loss or liability whatsoever suffered by those indemnified or arising from any claim, suit, demand, action or proceeding by any person against any of those indemnified where such loss or liability was caused or contributed to in any way by any wilfully wrongful, unlawful or negligent act or omission of the Organisation, or any of the Organisation’s Personnel in connection with this Agreement.</w:t>
      </w:r>
    </w:p>
    <w:p w14:paraId="2C7FCC37" w14:textId="33B4EBE5" w:rsidR="00C51448" w:rsidRPr="00B84FAA" w:rsidRDefault="00C51448" w:rsidP="0059712D">
      <w:pPr>
        <w:pStyle w:val="ListParagraph"/>
        <w:numPr>
          <w:ilvl w:val="1"/>
          <w:numId w:val="1"/>
        </w:numPr>
        <w:spacing w:before="160" w:after="160" w:line="240" w:lineRule="atLeast"/>
        <w:ind w:left="1191" w:hanging="624"/>
      </w:pPr>
      <w:r w:rsidRPr="00B84FAA">
        <w:t xml:space="preserve">The Organisation agrees that </w:t>
      </w:r>
      <w:r w:rsidR="00B84FAA" w:rsidRPr="00B84FAA">
        <w:t>Tetra Tech International Development</w:t>
      </w:r>
      <w:r w:rsidRPr="00B84FAA">
        <w:t xml:space="preserve"> may enforce the indemnity in favour of the persons specified in Clause </w:t>
      </w:r>
      <w:r w:rsidR="00A957FA">
        <w:t>6</w:t>
      </w:r>
      <w:r w:rsidRPr="00B84FAA">
        <w:t xml:space="preserve">.1 above for the benefit of each of such persons in the name of </w:t>
      </w:r>
      <w:r w:rsidR="00B84FAA" w:rsidRPr="00B84FAA">
        <w:t>Tetra Tech International Development</w:t>
      </w:r>
      <w:r w:rsidRPr="00B84FAA">
        <w:t xml:space="preserve"> or of such persons.</w:t>
      </w:r>
    </w:p>
    <w:p w14:paraId="3DCA3578" w14:textId="3ECA72EA" w:rsidR="00C51448" w:rsidRPr="00B84FAA" w:rsidRDefault="00C51448" w:rsidP="0059712D">
      <w:pPr>
        <w:pStyle w:val="ListParagraph"/>
        <w:numPr>
          <w:ilvl w:val="1"/>
          <w:numId w:val="1"/>
        </w:numPr>
        <w:spacing w:before="160" w:after="160" w:line="240" w:lineRule="atLeast"/>
        <w:ind w:left="1191" w:hanging="624"/>
      </w:pPr>
      <w:r w:rsidRPr="00B84FAA">
        <w:lastRenderedPageBreak/>
        <w:t xml:space="preserve">The indemnity in this Clause </w:t>
      </w:r>
      <w:r w:rsidR="00A957FA">
        <w:t>6</w:t>
      </w:r>
      <w:r w:rsidRPr="00B84FAA">
        <w:t xml:space="preserve"> is reduced to the extent that the loss or liability is directly caused by </w:t>
      </w:r>
      <w:r w:rsidR="00B84FAA" w:rsidRPr="00B84FAA">
        <w:t>Tetra Tech International Development</w:t>
      </w:r>
      <w:r w:rsidRPr="00B84FAA">
        <w:t>, its employees, agents or contractors (except the Organisation), as substantiated by the Organisation.</w:t>
      </w:r>
    </w:p>
    <w:p w14:paraId="11720E1E" w14:textId="77777777" w:rsidR="00C51448" w:rsidRPr="00B84FAA" w:rsidRDefault="00C51448" w:rsidP="0059712D">
      <w:pPr>
        <w:pStyle w:val="ListParagraph"/>
        <w:numPr>
          <w:ilvl w:val="1"/>
          <w:numId w:val="1"/>
        </w:numPr>
        <w:spacing w:before="160" w:after="160" w:line="240" w:lineRule="atLeast"/>
        <w:ind w:left="1191" w:hanging="624"/>
      </w:pPr>
      <w:r w:rsidRPr="00B84FAA">
        <w:t>This indemnity survives the termination or expiration of this Agreement.</w:t>
      </w:r>
    </w:p>
    <w:p w14:paraId="32F4CA92" w14:textId="7763DE1D" w:rsidR="00EE1506" w:rsidRPr="00B84FAA" w:rsidRDefault="004C21EE" w:rsidP="0059712D">
      <w:pPr>
        <w:pStyle w:val="Heading2"/>
        <w:numPr>
          <w:ilvl w:val="0"/>
          <w:numId w:val="1"/>
        </w:numPr>
        <w:spacing w:before="240" w:after="160" w:line="240" w:lineRule="atLeast"/>
        <w:ind w:left="567" w:hanging="567"/>
      </w:pPr>
      <w:r w:rsidRPr="00B84FAA">
        <w:t>PRIVACY</w:t>
      </w:r>
    </w:p>
    <w:p w14:paraId="4D4CF85E" w14:textId="1949ACB9" w:rsidR="004C21EE" w:rsidRPr="00B84FAA" w:rsidRDefault="00777B43" w:rsidP="0059712D">
      <w:pPr>
        <w:pStyle w:val="ListParagraph"/>
        <w:numPr>
          <w:ilvl w:val="1"/>
          <w:numId w:val="1"/>
        </w:numPr>
        <w:spacing w:before="160" w:after="160" w:line="240" w:lineRule="atLeast"/>
        <w:ind w:left="1191" w:hanging="624"/>
      </w:pPr>
      <w:r w:rsidRPr="00B84FAA">
        <w:t>The Organisation must comply with the</w:t>
      </w:r>
      <w:r w:rsidR="00755965">
        <w:t xml:space="preserve"> International Data Privacy Principles</w:t>
      </w:r>
      <w:r w:rsidR="00711C1D">
        <w:t xml:space="preserve"> and where relevant to the Project</w:t>
      </w:r>
      <w:r w:rsidR="000B7676">
        <w:t>’s activities</w:t>
      </w:r>
      <w:r w:rsidR="00711C1D">
        <w:t>, the</w:t>
      </w:r>
      <w:r w:rsidRPr="00B84FAA">
        <w:t xml:space="preserve"> Privacy Act 1988 (</w:t>
      </w:r>
      <w:proofErr w:type="spellStart"/>
      <w:r w:rsidRPr="00B84FAA">
        <w:t>Cth</w:t>
      </w:r>
      <w:proofErr w:type="spellEnd"/>
      <w:r w:rsidRPr="00B84FAA">
        <w:t>) (“Privacy Act”) and the Australian Privacy Principles established under that Act in undertaking its obligations under this Agreement including in relation to all Personal Information received, created or held by it for the purposes of this Agreement.</w:t>
      </w:r>
    </w:p>
    <w:p w14:paraId="133C2BD6" w14:textId="5034038C" w:rsidR="00777B43" w:rsidRPr="00B84FAA" w:rsidRDefault="00E0726C" w:rsidP="0059712D">
      <w:pPr>
        <w:pStyle w:val="ListParagraph"/>
        <w:numPr>
          <w:ilvl w:val="1"/>
          <w:numId w:val="1"/>
        </w:numPr>
        <w:spacing w:before="160" w:after="160" w:line="240" w:lineRule="atLeast"/>
        <w:ind w:left="1191" w:hanging="624"/>
      </w:pPr>
      <w:r w:rsidRPr="00B84FAA">
        <w:t xml:space="preserve">The Organisation must promptly notify </w:t>
      </w:r>
      <w:r w:rsidR="00B84FAA" w:rsidRPr="00B84FAA">
        <w:t>Tetra Tech International Development</w:t>
      </w:r>
      <w:r w:rsidRPr="00B84FAA">
        <w:t xml:space="preserve"> if it fails to comply with this clause or if it becomes aware of any actual or threatened disclosure of or unauthorised access to Personal Information.</w:t>
      </w:r>
    </w:p>
    <w:p w14:paraId="291114D9" w14:textId="47698569" w:rsidR="00E0726C" w:rsidRPr="00B84FAA" w:rsidRDefault="009B3520" w:rsidP="0059712D">
      <w:pPr>
        <w:pStyle w:val="ListParagraph"/>
        <w:numPr>
          <w:ilvl w:val="1"/>
          <w:numId w:val="1"/>
        </w:numPr>
        <w:spacing w:before="160" w:after="160" w:line="240" w:lineRule="atLeast"/>
        <w:ind w:left="1191" w:hanging="624"/>
      </w:pPr>
      <w:r w:rsidRPr="00B84FAA">
        <w:t>For the purposes of this clause, “Personal Information” has the same meaning as in the Privacy Act.</w:t>
      </w:r>
    </w:p>
    <w:p w14:paraId="5F94605A" w14:textId="477A1E9A" w:rsidR="00C51448" w:rsidRPr="00B84FAA" w:rsidRDefault="00C51448" w:rsidP="0059712D">
      <w:pPr>
        <w:pStyle w:val="Heading2"/>
        <w:numPr>
          <w:ilvl w:val="0"/>
          <w:numId w:val="1"/>
        </w:numPr>
        <w:spacing w:before="240" w:after="160" w:line="240" w:lineRule="atLeast"/>
        <w:ind w:left="567" w:hanging="567"/>
      </w:pPr>
      <w:r w:rsidRPr="00B84FAA">
        <w:t>INTELLECTUAL PROPERTY RIGHTS</w:t>
      </w:r>
    </w:p>
    <w:p w14:paraId="5A413329" w14:textId="6D3AE712" w:rsidR="00ED3283" w:rsidRPr="00B84FAA" w:rsidRDefault="00ED3283" w:rsidP="0059712D">
      <w:pPr>
        <w:pStyle w:val="ListParagraph"/>
        <w:numPr>
          <w:ilvl w:val="1"/>
          <w:numId w:val="1"/>
        </w:numPr>
        <w:spacing w:before="160" w:after="160" w:line="240" w:lineRule="atLeast"/>
        <w:ind w:left="1191" w:hanging="624"/>
      </w:pPr>
      <w:r w:rsidRPr="00B84FAA">
        <w:t xml:space="preserve">The Organisation owns the Intellectual Property Rights in Material created undertaking the </w:t>
      </w:r>
      <w:r w:rsidR="00D119EB" w:rsidRPr="00B84FAA">
        <w:t>Project</w:t>
      </w:r>
      <w:r w:rsidRPr="00B84FAA">
        <w:t xml:space="preserve">. </w:t>
      </w:r>
    </w:p>
    <w:p w14:paraId="12549D44" w14:textId="0DE169E4" w:rsidR="00ED3283" w:rsidRPr="00B84FAA" w:rsidRDefault="00ED3283" w:rsidP="0059712D">
      <w:pPr>
        <w:pStyle w:val="ListParagraph"/>
        <w:numPr>
          <w:ilvl w:val="1"/>
          <w:numId w:val="1"/>
        </w:numPr>
        <w:spacing w:before="160" w:after="160" w:line="240" w:lineRule="atLeast"/>
        <w:ind w:left="1191" w:hanging="624"/>
      </w:pPr>
      <w:r w:rsidRPr="00B84FAA">
        <w:t xml:space="preserve">The Organisation gives </w:t>
      </w:r>
      <w:r w:rsidR="00B84FAA" w:rsidRPr="00B84FAA">
        <w:t>Tetra Tech International Development</w:t>
      </w:r>
      <w:r w:rsidRPr="00B84FAA">
        <w:t xml:space="preserve"> and </w:t>
      </w:r>
      <w:r w:rsidR="00E37030">
        <w:t>the Client</w:t>
      </w:r>
      <w:r w:rsidRPr="00B84FAA">
        <w:t xml:space="preserve"> a non-exclusive, irrevocable, royalty-free</w:t>
      </w:r>
      <w:r w:rsidR="008A0F7A">
        <w:t>, world</w:t>
      </w:r>
      <w:r w:rsidR="00215B54">
        <w:t>wide</w:t>
      </w:r>
      <w:r w:rsidRPr="00B84FAA">
        <w:t xml:space="preserve"> licence to use, reproduce, publish and adapt Reporting Material for </w:t>
      </w:r>
      <w:r w:rsidR="00B84FAA" w:rsidRPr="00B84FAA">
        <w:t>Tetra Tech International Development</w:t>
      </w:r>
      <w:r w:rsidRPr="00B84FAA">
        <w:t xml:space="preserve"> and </w:t>
      </w:r>
      <w:r w:rsidR="00E37030">
        <w:t>the Client</w:t>
      </w:r>
      <w:r w:rsidRPr="00B84FAA">
        <w:t>’s purposes.</w:t>
      </w:r>
    </w:p>
    <w:p w14:paraId="5321E65C" w14:textId="37181745" w:rsidR="00ED3283" w:rsidRPr="00B84FAA" w:rsidRDefault="00ED3283" w:rsidP="0059712D">
      <w:pPr>
        <w:pStyle w:val="ListParagraph"/>
        <w:numPr>
          <w:ilvl w:val="1"/>
          <w:numId w:val="1"/>
        </w:numPr>
        <w:spacing w:before="160" w:after="160" w:line="240" w:lineRule="atLeast"/>
        <w:ind w:left="1191" w:hanging="624"/>
      </w:pPr>
      <w:r w:rsidRPr="00B84FAA">
        <w:t xml:space="preserve">The licence in clause </w:t>
      </w:r>
      <w:r w:rsidR="000312EE">
        <w:t>8</w:t>
      </w:r>
      <w:r w:rsidRPr="00B84FAA">
        <w:t xml:space="preserve">.2 does not apply to </w:t>
      </w:r>
      <w:r w:rsidR="00D119EB" w:rsidRPr="00B84FAA">
        <w:t xml:space="preserve">Project </w:t>
      </w:r>
      <w:r w:rsidRPr="00B84FAA">
        <w:t>Material.</w:t>
      </w:r>
    </w:p>
    <w:p w14:paraId="568F3B26" w14:textId="1E5737F2" w:rsidR="00C51448" w:rsidRPr="00B84FAA" w:rsidRDefault="00ED3283" w:rsidP="0059712D">
      <w:pPr>
        <w:pStyle w:val="ListParagraph"/>
        <w:numPr>
          <w:ilvl w:val="1"/>
          <w:numId w:val="1"/>
        </w:numPr>
        <w:spacing w:before="160" w:after="160" w:line="240" w:lineRule="atLeast"/>
        <w:ind w:left="1191" w:hanging="624"/>
      </w:pPr>
      <w:r w:rsidRPr="00B84FAA">
        <w:t xml:space="preserve">This Agreement does not affect the ownership of Intellectual Property Rights in </w:t>
      </w:r>
      <w:r w:rsidR="003F4169" w:rsidRPr="00B84FAA">
        <w:t>Prior</w:t>
      </w:r>
      <w:r w:rsidRPr="00B84FAA">
        <w:t xml:space="preserve"> Material</w:t>
      </w:r>
      <w:r w:rsidR="00C51448" w:rsidRPr="00B84FAA">
        <w:t>.</w:t>
      </w:r>
    </w:p>
    <w:p w14:paraId="4FDD17F1" w14:textId="77777777" w:rsidR="00C51448" w:rsidRPr="00B84FAA" w:rsidRDefault="00C51448" w:rsidP="0059712D">
      <w:pPr>
        <w:pStyle w:val="Heading2"/>
        <w:numPr>
          <w:ilvl w:val="0"/>
          <w:numId w:val="1"/>
        </w:numPr>
        <w:spacing w:before="240" w:after="160" w:line="240" w:lineRule="atLeast"/>
        <w:ind w:left="567" w:hanging="567"/>
      </w:pPr>
      <w:r w:rsidRPr="00B84FAA">
        <w:t xml:space="preserve">COMPLIANCE WITH LAWS, GUIDELINES AND POLICIES </w:t>
      </w:r>
    </w:p>
    <w:p w14:paraId="41971A6F" w14:textId="5AD8CF19" w:rsidR="003C2789" w:rsidRPr="00A64EEE" w:rsidRDefault="003C2789" w:rsidP="0059712D">
      <w:pPr>
        <w:pStyle w:val="ListParagraph"/>
        <w:numPr>
          <w:ilvl w:val="1"/>
          <w:numId w:val="1"/>
        </w:numPr>
        <w:spacing w:before="160" w:after="160" w:line="240" w:lineRule="atLeast"/>
        <w:ind w:left="1191" w:hanging="624"/>
      </w:pPr>
      <w:r w:rsidRPr="00A64EEE">
        <w:t xml:space="preserve">The </w:t>
      </w:r>
      <w:r>
        <w:t>Organisation</w:t>
      </w:r>
      <w:r w:rsidRPr="00A64EEE">
        <w:t xml:space="preserve"> and its Personnel must have regard to and comply with, relevant and applicable laws, guidelines, regulations and policies, including those in Australia and in the Partner Country. </w:t>
      </w:r>
    </w:p>
    <w:p w14:paraId="5CDDED6A" w14:textId="31CDDE1E" w:rsidR="003C2789" w:rsidRPr="007005CD" w:rsidRDefault="003C2789" w:rsidP="0059712D">
      <w:pPr>
        <w:pStyle w:val="ListParagraph"/>
        <w:numPr>
          <w:ilvl w:val="1"/>
          <w:numId w:val="1"/>
        </w:numPr>
        <w:spacing w:before="160" w:after="160" w:line="240" w:lineRule="atLeast"/>
        <w:ind w:left="1191" w:hanging="624"/>
      </w:pPr>
      <w:r w:rsidRPr="007005CD">
        <w:t xml:space="preserve">The </w:t>
      </w:r>
      <w:r>
        <w:t>Organisation</w:t>
      </w:r>
      <w:r w:rsidRPr="007005CD">
        <w:t xml:space="preserve"> must ensure that it and its Personnel </w:t>
      </w:r>
      <w:r w:rsidRPr="007005CD">
        <w:rPr>
          <w:b/>
          <w:bCs/>
        </w:rPr>
        <w:t xml:space="preserve">comply </w:t>
      </w:r>
      <w:r w:rsidRPr="007005CD">
        <w:t xml:space="preserve">with DFAT </w:t>
      </w:r>
      <w:r w:rsidR="00B02FFC">
        <w:t xml:space="preserve">and Commonwealth Government </w:t>
      </w:r>
      <w:r w:rsidRPr="007005CD">
        <w:t xml:space="preserve">policies and </w:t>
      </w:r>
      <w:r w:rsidR="00B02FFC">
        <w:t>guidelines applicable to the Services</w:t>
      </w:r>
      <w:r w:rsidR="005B57EE">
        <w:t>, including where relevant:</w:t>
      </w:r>
      <w:r w:rsidRPr="007005CD">
        <w:t xml:space="preserve"> </w:t>
      </w:r>
    </w:p>
    <w:p w14:paraId="5BE3517E" w14:textId="77777777" w:rsidR="00C14D9D" w:rsidRPr="00661783" w:rsidRDefault="00C14D9D" w:rsidP="0059712D">
      <w:pPr>
        <w:pStyle w:val="ListParagraph"/>
        <w:numPr>
          <w:ilvl w:val="2"/>
          <w:numId w:val="11"/>
        </w:numPr>
        <w:autoSpaceDE w:val="0"/>
        <w:autoSpaceDN w:val="0"/>
        <w:adjustRightInd w:val="0"/>
        <w:spacing w:before="120" w:after="120"/>
        <w:ind w:left="1418" w:hanging="709"/>
        <w:rPr>
          <w:rFonts w:eastAsia="Arial"/>
        </w:rPr>
      </w:pPr>
      <w:r>
        <w:rPr>
          <w:rFonts w:eastAsia="Arial"/>
          <w:i/>
          <w:iCs/>
        </w:rPr>
        <w:t>Right to Freedom From Slavery and Forced Labour</w:t>
      </w:r>
      <w:r>
        <w:rPr>
          <w:rFonts w:eastAsia="Arial"/>
        </w:rPr>
        <w:t xml:space="preserve">, accessible on the Attorney-General’s Department website at: </w:t>
      </w:r>
      <w:hyperlink r:id="rId19" w:history="1">
        <w:r w:rsidRPr="00A53427">
          <w:rPr>
            <w:rStyle w:val="Hyperlink"/>
            <w:rFonts w:eastAsia="Arial"/>
          </w:rPr>
          <w:t>https://www.ag.gov.au/rights-and-protections/human-rights-and-anti-discrimination/human-rights-scrutiny/public-sector-guidance-sheets/right-freedom-slavery-and-forced-labour</w:t>
        </w:r>
      </w:hyperlink>
      <w:r>
        <w:rPr>
          <w:rFonts w:eastAsia="Arial"/>
        </w:rPr>
        <w:t xml:space="preserve"> </w:t>
      </w:r>
    </w:p>
    <w:p w14:paraId="3ABA3D85" w14:textId="77777777" w:rsidR="00C14D9D" w:rsidRDefault="00C14D9D" w:rsidP="0059712D">
      <w:pPr>
        <w:pStyle w:val="ListParagraph"/>
        <w:numPr>
          <w:ilvl w:val="2"/>
          <w:numId w:val="11"/>
        </w:numPr>
        <w:autoSpaceDE w:val="0"/>
        <w:autoSpaceDN w:val="0"/>
        <w:adjustRightInd w:val="0"/>
        <w:spacing w:before="120" w:after="120"/>
        <w:ind w:left="1418" w:hanging="709"/>
        <w:rPr>
          <w:rFonts w:eastAsia="Arial"/>
        </w:rPr>
      </w:pPr>
      <w:r>
        <w:rPr>
          <w:rFonts w:eastAsia="Arial"/>
          <w:i/>
          <w:iCs/>
        </w:rPr>
        <w:t>Counterterrorism Policy</w:t>
      </w:r>
      <w:r>
        <w:rPr>
          <w:rFonts w:eastAsia="Arial"/>
        </w:rPr>
        <w:t xml:space="preserve"> and </w:t>
      </w:r>
      <w:r>
        <w:rPr>
          <w:rFonts w:eastAsia="Arial"/>
          <w:i/>
          <w:iCs/>
        </w:rPr>
        <w:t>Development Approaches to Countering Violent Extremism: Policy Framework and Guidance Note</w:t>
      </w:r>
      <w:r>
        <w:rPr>
          <w:rFonts w:eastAsia="Arial"/>
        </w:rPr>
        <w:t xml:space="preserve">, accessible online on the DFAT website at: </w:t>
      </w:r>
      <w:hyperlink r:id="rId20" w:history="1">
        <w:r w:rsidRPr="00CD7772">
          <w:rPr>
            <w:rStyle w:val="Hyperlink"/>
            <w:rFonts w:eastAsia="Arial"/>
          </w:rPr>
          <w:t>https://www.dfat.gov.au/aid/topics/development-issues/Pages/development-approaches-to-countering-violent-extremism</w:t>
        </w:r>
      </w:hyperlink>
      <w:r>
        <w:rPr>
          <w:rFonts w:eastAsia="Arial"/>
        </w:rPr>
        <w:t xml:space="preserve"> </w:t>
      </w:r>
    </w:p>
    <w:p w14:paraId="15D6DCA1" w14:textId="77777777" w:rsidR="00C14D9D" w:rsidRDefault="00C14D9D" w:rsidP="0059712D">
      <w:pPr>
        <w:pStyle w:val="ListParagraph"/>
        <w:numPr>
          <w:ilvl w:val="2"/>
          <w:numId w:val="11"/>
        </w:numPr>
        <w:autoSpaceDE w:val="0"/>
        <w:autoSpaceDN w:val="0"/>
        <w:adjustRightInd w:val="0"/>
        <w:spacing w:before="120" w:after="120"/>
        <w:ind w:left="1418" w:hanging="709"/>
        <w:rPr>
          <w:rFonts w:eastAsia="Arial"/>
        </w:rPr>
      </w:pPr>
      <w:r w:rsidRPr="00C7406B">
        <w:rPr>
          <w:rFonts w:eastAsia="Arial"/>
          <w:i/>
          <w:iCs/>
        </w:rPr>
        <w:lastRenderedPageBreak/>
        <w:t>Child Protection Policy</w:t>
      </w:r>
      <w:r>
        <w:rPr>
          <w:rFonts w:eastAsia="Arial"/>
        </w:rPr>
        <w:t xml:space="preserve"> and </w:t>
      </w:r>
      <w:r w:rsidRPr="009136AF">
        <w:rPr>
          <w:rFonts w:eastAsia="Arial"/>
        </w:rPr>
        <w:t>in particular</w:t>
      </w:r>
      <w:r>
        <w:rPr>
          <w:rFonts w:eastAsia="Arial"/>
        </w:rPr>
        <w:t>,</w:t>
      </w:r>
      <w:r w:rsidRPr="009136AF">
        <w:rPr>
          <w:rFonts w:eastAsia="Arial"/>
        </w:rPr>
        <w:t xml:space="preserve"> the child protection compliance standards at Attachment 1 </w:t>
      </w:r>
      <w:r>
        <w:rPr>
          <w:rFonts w:eastAsia="Arial"/>
        </w:rPr>
        <w:t>of DFAT’s</w:t>
      </w:r>
      <w:r w:rsidRPr="009136AF">
        <w:rPr>
          <w:rFonts w:eastAsia="Arial"/>
        </w:rPr>
        <w:t xml:space="preserve"> </w:t>
      </w:r>
      <w:r w:rsidRPr="009136AF">
        <w:rPr>
          <w:rFonts w:eastAsia="Arial"/>
          <w:i/>
        </w:rPr>
        <w:t>Child Protection Policy</w:t>
      </w:r>
      <w:r w:rsidRPr="009136AF">
        <w:rPr>
          <w:rFonts w:eastAsia="Arial"/>
        </w:rPr>
        <w:t>, accessible on the DFAT website at</w:t>
      </w:r>
      <w:r>
        <w:t xml:space="preserve"> </w:t>
      </w:r>
      <w:hyperlink r:id="rId21" w:history="1">
        <w:r w:rsidRPr="00BD1ABF">
          <w:rPr>
            <w:rStyle w:val="Hyperlink"/>
          </w:rPr>
          <w:t>https://www.dfat.gov.au/about-us/publications/pages/child-protection-policy</w:t>
        </w:r>
      </w:hyperlink>
      <w:r w:rsidRPr="009136AF">
        <w:rPr>
          <w:rFonts w:eastAsia="Arial"/>
        </w:rPr>
        <w:t xml:space="preserve">; </w:t>
      </w:r>
    </w:p>
    <w:p w14:paraId="6EDAC0A3" w14:textId="77777777" w:rsidR="00C14D9D" w:rsidRPr="009136AF" w:rsidRDefault="00C14D9D" w:rsidP="0059712D">
      <w:pPr>
        <w:pStyle w:val="ListParagraph"/>
        <w:numPr>
          <w:ilvl w:val="2"/>
          <w:numId w:val="11"/>
        </w:numPr>
        <w:autoSpaceDE w:val="0"/>
        <w:autoSpaceDN w:val="0"/>
        <w:adjustRightInd w:val="0"/>
        <w:spacing w:before="120" w:after="120"/>
        <w:ind w:left="1418" w:hanging="709"/>
        <w:rPr>
          <w:rFonts w:eastAsia="Arial"/>
        </w:rPr>
      </w:pPr>
      <w:r>
        <w:rPr>
          <w:rFonts w:eastAsia="Arial"/>
          <w:i/>
          <w:iCs/>
        </w:rPr>
        <w:t>Preventing Sexual Exploitation, Abuse and Harassment Policy</w:t>
      </w:r>
      <w:r>
        <w:rPr>
          <w:rFonts w:eastAsia="Arial"/>
        </w:rPr>
        <w:t xml:space="preserve">, accessible on the DFAT website at: </w:t>
      </w:r>
      <w:hyperlink r:id="rId22" w:history="1">
        <w:r w:rsidRPr="00A53427">
          <w:rPr>
            <w:rStyle w:val="Hyperlink"/>
            <w:rFonts w:eastAsia="Arial"/>
          </w:rPr>
          <w:t>https://www.dfat.gov.au/international-relations/themes/preventing-sexual-exploitation-abuse-and-harassment</w:t>
        </w:r>
      </w:hyperlink>
      <w:r>
        <w:rPr>
          <w:rFonts w:eastAsia="Arial"/>
        </w:rPr>
        <w:t xml:space="preserve"> </w:t>
      </w:r>
    </w:p>
    <w:p w14:paraId="591D173D" w14:textId="77777777" w:rsidR="00C14D9D" w:rsidRPr="007B06B6" w:rsidRDefault="00C14D9D" w:rsidP="0059712D">
      <w:pPr>
        <w:pStyle w:val="ListParagraph"/>
        <w:numPr>
          <w:ilvl w:val="2"/>
          <w:numId w:val="11"/>
        </w:numPr>
        <w:autoSpaceDE w:val="0"/>
        <w:autoSpaceDN w:val="0"/>
        <w:adjustRightInd w:val="0"/>
        <w:spacing w:before="120" w:after="120"/>
        <w:ind w:left="1418" w:hanging="709"/>
        <w:rPr>
          <w:rFonts w:eastAsia="Arial"/>
        </w:rPr>
      </w:pPr>
      <w:r w:rsidRPr="00C7406B">
        <w:rPr>
          <w:i/>
          <w:iCs/>
        </w:rPr>
        <w:t>Disability Inclusive Development Guidance Note</w:t>
      </w:r>
      <w:r w:rsidRPr="001D7C2A">
        <w:t>, accessible on the DFAT website at</w:t>
      </w:r>
      <w:r w:rsidRPr="00C7406B">
        <w:rPr>
          <w:i/>
          <w:iCs/>
        </w:rPr>
        <w:t xml:space="preserve">: </w:t>
      </w:r>
      <w:hyperlink r:id="rId23" w:history="1">
        <w:r w:rsidRPr="00C7406B">
          <w:rPr>
            <w:rStyle w:val="Hyperlink"/>
            <w:i/>
            <w:iCs/>
          </w:rPr>
          <w:t>Disability Inclusive Development Guidance Note (dfat.gov.au)</w:t>
        </w:r>
      </w:hyperlink>
      <w:r>
        <w:t xml:space="preserve">, and the Accessibility Design Guide: Universal Design Principles for Australia’s Aid Program, accessible on the DFAT website at: </w:t>
      </w:r>
      <w:hyperlink r:id="rId24" w:history="1">
        <w:r w:rsidRPr="00A53427">
          <w:rPr>
            <w:rStyle w:val="Hyperlink"/>
          </w:rPr>
          <w:t>https://www.dfat.gov.au/about-us/publications/Pages/accessibility-design-guide-universal-design-principles-for-australia-s-aid-program</w:t>
        </w:r>
      </w:hyperlink>
      <w:r>
        <w:t>. Note that this requires where applicable, the involvement of</w:t>
      </w:r>
      <w:r w:rsidRPr="006135B0">
        <w:t xml:space="preserve"> people with disabilities</w:t>
      </w:r>
      <w:r>
        <w:t>, increasing inclusion related to a range of disabilities, and ensuring universal accommodation and accessible information</w:t>
      </w:r>
      <w:r>
        <w:rPr>
          <w:rFonts w:eastAsia="Arial"/>
        </w:rPr>
        <w:t>.</w:t>
      </w:r>
    </w:p>
    <w:p w14:paraId="4C1159E6" w14:textId="77777777" w:rsidR="00C14D9D" w:rsidRPr="00700762" w:rsidRDefault="00C14D9D" w:rsidP="0059712D">
      <w:pPr>
        <w:pStyle w:val="ListParagraph"/>
        <w:numPr>
          <w:ilvl w:val="2"/>
          <w:numId w:val="11"/>
        </w:numPr>
        <w:autoSpaceDE w:val="0"/>
        <w:autoSpaceDN w:val="0"/>
        <w:adjustRightInd w:val="0"/>
        <w:spacing w:before="120" w:after="120"/>
        <w:ind w:left="1418" w:hanging="709"/>
        <w:rPr>
          <w:rFonts w:eastAsia="Arial"/>
        </w:rPr>
      </w:pPr>
      <w:r>
        <w:rPr>
          <w:rFonts w:eastAsia="Arial"/>
          <w:i/>
          <w:iCs/>
        </w:rPr>
        <w:t>Foreign Bribery Guidelines</w:t>
      </w:r>
      <w:r>
        <w:rPr>
          <w:rFonts w:eastAsia="Arial"/>
        </w:rPr>
        <w:t xml:space="preserve">, accessible online on the Attorney General’s website at: </w:t>
      </w:r>
      <w:hyperlink r:id="rId25" w:history="1">
        <w:r w:rsidRPr="00CD7772">
          <w:rPr>
            <w:rStyle w:val="Hyperlink"/>
            <w:rFonts w:eastAsia="Arial"/>
          </w:rPr>
          <w:t>https://www.ag.gov.au/crime/foreign-bribery</w:t>
        </w:r>
      </w:hyperlink>
      <w:r>
        <w:rPr>
          <w:rFonts w:eastAsia="Arial"/>
        </w:rPr>
        <w:t xml:space="preserve"> </w:t>
      </w:r>
    </w:p>
    <w:p w14:paraId="50B2A51F" w14:textId="77777777" w:rsidR="00C14D9D" w:rsidRPr="005F51F1" w:rsidRDefault="00C14D9D" w:rsidP="0059712D">
      <w:pPr>
        <w:pStyle w:val="ListParagraph"/>
        <w:numPr>
          <w:ilvl w:val="2"/>
          <w:numId w:val="11"/>
        </w:numPr>
        <w:autoSpaceDE w:val="0"/>
        <w:autoSpaceDN w:val="0"/>
        <w:adjustRightInd w:val="0"/>
        <w:spacing w:before="120" w:after="120"/>
        <w:ind w:left="1418" w:hanging="709"/>
        <w:rPr>
          <w:rFonts w:eastAsia="Arial"/>
        </w:rPr>
      </w:pPr>
      <w:r>
        <w:rPr>
          <w:rFonts w:eastAsia="Arial"/>
          <w:i/>
          <w:iCs/>
        </w:rPr>
        <w:t>Fraud Control Policy</w:t>
      </w:r>
      <w:r>
        <w:rPr>
          <w:rFonts w:eastAsia="Arial"/>
        </w:rPr>
        <w:t xml:space="preserve"> </w:t>
      </w:r>
      <w:r>
        <w:rPr>
          <w:rFonts w:eastAsia="Arial"/>
          <w:i/>
          <w:iCs/>
        </w:rPr>
        <w:t>and Fraud Control Toolkit for Funding Recipients</w:t>
      </w:r>
      <w:r>
        <w:rPr>
          <w:rFonts w:eastAsia="Arial"/>
        </w:rPr>
        <w:t xml:space="preserve">, accessible on the DFAT website at: </w:t>
      </w:r>
      <w:hyperlink r:id="rId26" w:history="1">
        <w:r w:rsidRPr="005F51F1">
          <w:rPr>
            <w:rStyle w:val="Hyperlink"/>
            <w:rFonts w:eastAsia="Arial"/>
          </w:rPr>
          <w:t>https://www.dfat.gov.au/about-us/publications/Pages/fraud-control-toolkit-for-funding-recipients</w:t>
        </w:r>
      </w:hyperlink>
      <w:r w:rsidRPr="005F51F1">
        <w:rPr>
          <w:rFonts w:eastAsia="Arial"/>
        </w:rPr>
        <w:t xml:space="preserve"> </w:t>
      </w:r>
    </w:p>
    <w:p w14:paraId="7075648F" w14:textId="77777777" w:rsidR="00C14D9D" w:rsidRPr="005F51F1" w:rsidRDefault="00C14D9D" w:rsidP="0059712D">
      <w:pPr>
        <w:pStyle w:val="ListParagraph"/>
        <w:numPr>
          <w:ilvl w:val="2"/>
          <w:numId w:val="11"/>
        </w:numPr>
        <w:autoSpaceDE w:val="0"/>
        <w:autoSpaceDN w:val="0"/>
        <w:adjustRightInd w:val="0"/>
        <w:spacing w:before="120" w:after="120"/>
        <w:ind w:left="1418" w:hanging="709"/>
        <w:rPr>
          <w:rFonts w:eastAsia="Arial"/>
        </w:rPr>
      </w:pPr>
      <w:r w:rsidRPr="005F51F1">
        <w:rPr>
          <w:rFonts w:eastAsia="Arial"/>
          <w:i/>
        </w:rPr>
        <w:t>Promoting Opportunities For All – Gender Equality and Women’s Empowerment</w:t>
      </w:r>
      <w:r w:rsidRPr="005F51F1">
        <w:rPr>
          <w:rFonts w:eastAsia="Arial"/>
        </w:rPr>
        <w:t xml:space="preserve">, accessible on the DFAT website at </w:t>
      </w:r>
      <w:hyperlink r:id="rId27" w:history="1">
        <w:r w:rsidRPr="005F51F1">
          <w:rPr>
            <w:rFonts w:eastAsia="Arial"/>
            <w:u w:val="single"/>
          </w:rPr>
          <w:t>http://www.dfat.gov.au/about-us/publications/Pages/promoting-opportunities-for-all-gender-equality-and-women-s-empowerment.aspx</w:t>
        </w:r>
      </w:hyperlink>
      <w:r w:rsidRPr="005F51F1">
        <w:rPr>
          <w:rFonts w:eastAsia="Arial"/>
        </w:rPr>
        <w:t>;</w:t>
      </w:r>
    </w:p>
    <w:p w14:paraId="629FBB08" w14:textId="77777777" w:rsidR="00C14D9D" w:rsidRPr="005F51F1" w:rsidRDefault="00C14D9D" w:rsidP="0059712D">
      <w:pPr>
        <w:pStyle w:val="ListParagraph"/>
        <w:numPr>
          <w:ilvl w:val="2"/>
          <w:numId w:val="11"/>
        </w:numPr>
        <w:autoSpaceDE w:val="0"/>
        <w:autoSpaceDN w:val="0"/>
        <w:adjustRightInd w:val="0"/>
        <w:spacing w:before="120" w:after="120"/>
        <w:ind w:left="1418" w:hanging="709"/>
        <w:rPr>
          <w:rFonts w:eastAsia="Arial"/>
        </w:rPr>
      </w:pPr>
      <w:r w:rsidRPr="005F51F1">
        <w:rPr>
          <w:rFonts w:eastAsia="Arial"/>
          <w:i/>
        </w:rPr>
        <w:t>Family Planning and the Aid Program: Guiding Principles</w:t>
      </w:r>
      <w:r w:rsidRPr="005F51F1">
        <w:rPr>
          <w:rFonts w:eastAsia="Arial"/>
        </w:rPr>
        <w:t xml:space="preserve">, accessible on the DFAT website at: </w:t>
      </w:r>
      <w:hyperlink r:id="rId28" w:history="1">
        <w:r w:rsidRPr="005F51F1">
          <w:rPr>
            <w:rFonts w:eastAsia="Arial"/>
            <w:u w:val="single"/>
          </w:rPr>
          <w:t>http://dfat.gov.au/about-us/publications/Pages/family-planning-and-the-aid-program-guiding-principles.aspx</w:t>
        </w:r>
      </w:hyperlink>
      <w:r w:rsidRPr="005F51F1">
        <w:rPr>
          <w:rFonts w:eastAsia="Arial"/>
        </w:rPr>
        <w:t>;</w:t>
      </w:r>
    </w:p>
    <w:p w14:paraId="24D71021" w14:textId="77777777" w:rsidR="00C14D9D" w:rsidRPr="00E023F8" w:rsidRDefault="00C14D9D" w:rsidP="0059712D">
      <w:pPr>
        <w:pStyle w:val="ListParagraph"/>
        <w:numPr>
          <w:ilvl w:val="2"/>
          <w:numId w:val="11"/>
        </w:numPr>
        <w:autoSpaceDE w:val="0"/>
        <w:autoSpaceDN w:val="0"/>
        <w:adjustRightInd w:val="0"/>
        <w:spacing w:before="120" w:after="120"/>
        <w:ind w:left="1418" w:hanging="709"/>
        <w:rPr>
          <w:rFonts w:eastAsia="Arial"/>
        </w:rPr>
      </w:pPr>
      <w:r>
        <w:rPr>
          <w:rFonts w:eastAsia="Arial"/>
          <w:i/>
          <w:iCs/>
        </w:rPr>
        <w:t>Environmental and Social Safeguards Policy</w:t>
      </w:r>
      <w:r>
        <w:rPr>
          <w:rFonts w:eastAsia="Arial"/>
        </w:rPr>
        <w:t xml:space="preserve">, accessible on the DFAT website at: </w:t>
      </w:r>
      <w:hyperlink r:id="rId29" w:history="1">
        <w:r w:rsidRPr="00CD7772">
          <w:rPr>
            <w:rStyle w:val="Hyperlink"/>
            <w:rFonts w:eastAsia="Arial"/>
          </w:rPr>
          <w:t>https://www.dfat.gov.au/aid/topics/aid-risk-management/Pages/environmental-and-social-safeguards</w:t>
        </w:r>
      </w:hyperlink>
      <w:r>
        <w:rPr>
          <w:rFonts w:eastAsia="Arial"/>
        </w:rPr>
        <w:t xml:space="preserve">, and the </w:t>
      </w:r>
      <w:r>
        <w:t>environmental management and protection actions in t</w:t>
      </w:r>
      <w:r w:rsidRPr="002377A7">
        <w:t>he</w:t>
      </w:r>
      <w:r w:rsidRPr="006804B5">
        <w:rPr>
          <w:i/>
        </w:rPr>
        <w:t xml:space="preserve"> Environment Management Guide for Australia’s Aid Program (2012) </w:t>
      </w:r>
      <w:r>
        <w:t xml:space="preserve">accessible online at: </w:t>
      </w:r>
      <w:hyperlink r:id="rId30" w:history="1">
        <w:r w:rsidRPr="00CD7772">
          <w:rPr>
            <w:rStyle w:val="Hyperlink"/>
          </w:rPr>
          <w:t>https://acfid.asn.au/sites/site.acfid/files/resource_document/Environment-management-guide-2012-summary-AusAid.pdf</w:t>
        </w:r>
      </w:hyperlink>
      <w:r>
        <w:t xml:space="preserve"> </w:t>
      </w:r>
    </w:p>
    <w:p w14:paraId="69927CE1" w14:textId="77777777" w:rsidR="00C14D9D" w:rsidRPr="009136AF" w:rsidRDefault="00C14D9D" w:rsidP="0059712D">
      <w:pPr>
        <w:pStyle w:val="ListParagraph"/>
        <w:numPr>
          <w:ilvl w:val="2"/>
          <w:numId w:val="11"/>
        </w:numPr>
        <w:autoSpaceDE w:val="0"/>
        <w:autoSpaceDN w:val="0"/>
        <w:adjustRightInd w:val="0"/>
        <w:spacing w:before="120" w:after="120"/>
        <w:ind w:left="1418" w:hanging="709"/>
        <w:rPr>
          <w:rFonts w:eastAsia="Arial"/>
        </w:rPr>
      </w:pPr>
      <w:r w:rsidRPr="009136AF">
        <w:rPr>
          <w:rFonts w:eastAsia="Arial"/>
        </w:rPr>
        <w:t xml:space="preserve">DFAT's Environmental Management System outlined in the </w:t>
      </w:r>
      <w:r w:rsidRPr="002377A7">
        <w:rPr>
          <w:i/>
        </w:rPr>
        <w:t>DFAT Environment Protection Policy (2014)</w:t>
      </w:r>
      <w:r w:rsidRPr="002377A7">
        <w:t xml:space="preserve"> accessible on the DFAT website at: </w:t>
      </w:r>
      <w:hyperlink r:id="rId31" w:history="1">
        <w:r w:rsidRPr="002377A7">
          <w:rPr>
            <w:color w:val="0000FF" w:themeColor="hyperlink"/>
            <w:u w:val="single"/>
          </w:rPr>
          <w:t>www.dfat.gov.au</w:t>
        </w:r>
      </w:hyperlink>
      <w:r>
        <w:rPr>
          <w:rFonts w:eastAsia="Arial"/>
        </w:rPr>
        <w:t>. Note that this requires, where relevant to the Services</w:t>
      </w:r>
      <w:r w:rsidRPr="009136AF">
        <w:rPr>
          <w:rFonts w:eastAsia="Arial"/>
        </w:rPr>
        <w:t>:</w:t>
      </w:r>
    </w:p>
    <w:p w14:paraId="33CDBB1A" w14:textId="77777777" w:rsidR="00C14D9D" w:rsidRPr="009136AF" w:rsidRDefault="00C14D9D" w:rsidP="0059712D">
      <w:pPr>
        <w:numPr>
          <w:ilvl w:val="3"/>
          <w:numId w:val="10"/>
        </w:numPr>
        <w:spacing w:before="120" w:after="120" w:line="240" w:lineRule="auto"/>
        <w:ind w:left="2127" w:hanging="425"/>
        <w:jc w:val="both"/>
        <w:rPr>
          <w:rFonts w:eastAsia="Arial"/>
        </w:rPr>
      </w:pPr>
      <w:r w:rsidRPr="009136AF">
        <w:rPr>
          <w:rFonts w:eastAsia="Arial"/>
        </w:rPr>
        <w:t>assessing and managing all actual or potential environmental impacts, both direct and indirect, to avoid or mitigate negative impacts and promote positive impacts;</w:t>
      </w:r>
    </w:p>
    <w:p w14:paraId="768F957B" w14:textId="77777777" w:rsidR="00C14D9D" w:rsidRPr="009136AF" w:rsidRDefault="00C14D9D" w:rsidP="0059712D">
      <w:pPr>
        <w:numPr>
          <w:ilvl w:val="3"/>
          <w:numId w:val="10"/>
        </w:numPr>
        <w:spacing w:before="120" w:after="120" w:line="240" w:lineRule="auto"/>
        <w:ind w:left="2127" w:hanging="425"/>
        <w:jc w:val="both"/>
        <w:rPr>
          <w:rFonts w:eastAsia="Arial"/>
        </w:rPr>
      </w:pPr>
      <w:r w:rsidRPr="009136AF">
        <w:rPr>
          <w:rFonts w:eastAsia="Arial"/>
        </w:rPr>
        <w:t>reporting regularly on any such impacts as required</w:t>
      </w:r>
      <w:r>
        <w:rPr>
          <w:rFonts w:eastAsia="Arial"/>
        </w:rPr>
        <w:t xml:space="preserve"> or directed</w:t>
      </w:r>
      <w:r w:rsidRPr="009136AF">
        <w:rPr>
          <w:rFonts w:eastAsia="Arial"/>
        </w:rPr>
        <w:t xml:space="preserve"> by </w:t>
      </w:r>
      <w:r>
        <w:rPr>
          <w:rFonts w:eastAsia="Arial"/>
        </w:rPr>
        <w:t>Tetra Tech International Development or DFAT</w:t>
      </w:r>
      <w:r w:rsidRPr="009136AF">
        <w:rPr>
          <w:rFonts w:eastAsia="Arial"/>
        </w:rPr>
        <w:t xml:space="preserve">; and </w:t>
      </w:r>
    </w:p>
    <w:p w14:paraId="7D6682FF" w14:textId="77777777" w:rsidR="00C14D9D" w:rsidRPr="00830409" w:rsidRDefault="00C14D9D" w:rsidP="0059712D">
      <w:pPr>
        <w:numPr>
          <w:ilvl w:val="3"/>
          <w:numId w:val="10"/>
        </w:numPr>
        <w:spacing w:before="120" w:after="240" w:line="240" w:lineRule="auto"/>
        <w:ind w:left="2126" w:hanging="425"/>
        <w:jc w:val="both"/>
        <w:rPr>
          <w:rFonts w:eastAsia="Arial"/>
        </w:rPr>
      </w:pPr>
      <w:r w:rsidRPr="009136AF">
        <w:rPr>
          <w:rFonts w:eastAsia="Arial"/>
        </w:rPr>
        <w:t>comply with all relevant environmental laws and regulations of the</w:t>
      </w:r>
      <w:r>
        <w:rPr>
          <w:rFonts w:eastAsia="Arial"/>
        </w:rPr>
        <w:t xml:space="preserve"> jurisdiction of the</w:t>
      </w:r>
      <w:r w:rsidRPr="009136AF">
        <w:rPr>
          <w:rFonts w:eastAsia="Arial"/>
        </w:rPr>
        <w:t xml:space="preserve"> </w:t>
      </w:r>
      <w:r>
        <w:rPr>
          <w:rFonts w:eastAsia="Arial"/>
        </w:rPr>
        <w:t>Principal Place of Services</w:t>
      </w:r>
      <w:r w:rsidRPr="009136AF">
        <w:rPr>
          <w:rFonts w:eastAsia="Arial"/>
        </w:rPr>
        <w:t>.</w:t>
      </w:r>
    </w:p>
    <w:p w14:paraId="60BC5F74" w14:textId="77777777" w:rsidR="00C14D9D" w:rsidRDefault="00C14D9D" w:rsidP="0059712D">
      <w:pPr>
        <w:pStyle w:val="ListParagraph"/>
        <w:numPr>
          <w:ilvl w:val="2"/>
          <w:numId w:val="11"/>
        </w:numPr>
        <w:autoSpaceDE w:val="0"/>
        <w:autoSpaceDN w:val="0"/>
        <w:adjustRightInd w:val="0"/>
        <w:spacing w:before="120" w:after="120"/>
        <w:ind w:left="1418" w:hanging="709"/>
      </w:pPr>
      <w:r w:rsidRPr="00BF5515">
        <w:rPr>
          <w:rFonts w:eastAsia="Arial"/>
          <w:i/>
          <w:iCs/>
        </w:rPr>
        <w:t>Commonwealth</w:t>
      </w:r>
      <w:r w:rsidRPr="00BF5515">
        <w:rPr>
          <w:i/>
          <w:iCs/>
        </w:rPr>
        <w:t xml:space="preserve"> Procurement Rules</w:t>
      </w:r>
      <w:r>
        <w:t xml:space="preserve"> and Guidelines which require supplier practices to be efficient, effective, economic and ethical, accessible on the Department of Finance </w:t>
      </w:r>
      <w:r>
        <w:lastRenderedPageBreak/>
        <w:t xml:space="preserve">website at: </w:t>
      </w:r>
      <w:hyperlink r:id="rId32" w:history="1">
        <w:r w:rsidRPr="00A53427">
          <w:rPr>
            <w:rStyle w:val="Hyperlink"/>
          </w:rPr>
          <w:t>https://www.finance.gov.au/government/procurement/commonwealth-procurement-rules</w:t>
        </w:r>
      </w:hyperlink>
      <w:r>
        <w:t>.</w:t>
      </w:r>
    </w:p>
    <w:p w14:paraId="6516DCF3" w14:textId="70E6A077" w:rsidR="00E4577C" w:rsidRPr="00AD29FA" w:rsidRDefault="00E4577C" w:rsidP="00801A79">
      <w:pPr>
        <w:pStyle w:val="Heading2"/>
        <w:spacing w:before="240" w:after="160" w:line="240" w:lineRule="atLeast"/>
        <w:ind w:left="567"/>
      </w:pPr>
      <w:r>
        <w:t>COUNTER-TERRORISM</w:t>
      </w:r>
    </w:p>
    <w:p w14:paraId="5E060309" w14:textId="4B042C22" w:rsidR="00C51448" w:rsidRPr="00B84FAA" w:rsidRDefault="00C51448" w:rsidP="0059712D">
      <w:pPr>
        <w:pStyle w:val="ListParagraph"/>
        <w:numPr>
          <w:ilvl w:val="1"/>
          <w:numId w:val="1"/>
        </w:numPr>
        <w:spacing w:before="160" w:after="160" w:line="240" w:lineRule="atLeast"/>
        <w:ind w:left="1191" w:hanging="624"/>
      </w:pPr>
      <w:r w:rsidRPr="00B84FAA">
        <w:t>The Organisation must use its best endeavours to ensure:</w:t>
      </w:r>
    </w:p>
    <w:p w14:paraId="27AF4D68" w14:textId="081CDC28" w:rsidR="00C51448" w:rsidRPr="00B84FAA" w:rsidRDefault="00C51448" w:rsidP="0059712D">
      <w:pPr>
        <w:pStyle w:val="ListParagraph"/>
        <w:numPr>
          <w:ilvl w:val="1"/>
          <w:numId w:val="28"/>
        </w:numPr>
        <w:spacing w:before="120" w:after="120" w:line="240" w:lineRule="atLeast"/>
      </w:pPr>
      <w:r w:rsidRPr="00B84FAA">
        <w:t xml:space="preserve">that individuals or organisations involved in implementing the </w:t>
      </w:r>
      <w:r w:rsidR="005A3A8C" w:rsidRPr="00B84FAA">
        <w:t xml:space="preserve">Project </w:t>
      </w:r>
      <w:r w:rsidRPr="00B84FAA">
        <w:t xml:space="preserve">are in no way linked, directly or indirectly, to organisations and individuals associated with terrorism; </w:t>
      </w:r>
    </w:p>
    <w:p w14:paraId="0B396028" w14:textId="799C8400" w:rsidR="00C51448" w:rsidRDefault="00C51448" w:rsidP="0059712D">
      <w:pPr>
        <w:pStyle w:val="ListParagraph"/>
        <w:numPr>
          <w:ilvl w:val="1"/>
          <w:numId w:val="28"/>
        </w:numPr>
        <w:spacing w:before="120" w:after="120" w:line="240" w:lineRule="atLeast"/>
      </w:pPr>
      <w:r w:rsidRPr="00B84FAA">
        <w:t>that the Grant is not used in any way to provide direct or indirect support or resources to organisations and individuals associated with terrorism</w:t>
      </w:r>
      <w:r w:rsidR="00A96EF6">
        <w:t xml:space="preserve">; </w:t>
      </w:r>
      <w:r w:rsidR="00344FE5">
        <w:t>a</w:t>
      </w:r>
      <w:r w:rsidR="00A96EF6">
        <w:t>nd</w:t>
      </w:r>
    </w:p>
    <w:p w14:paraId="6A3DD365" w14:textId="1E5038F4" w:rsidR="00A96EF6" w:rsidRDefault="00344FE5" w:rsidP="0059712D">
      <w:pPr>
        <w:pStyle w:val="ListParagraph"/>
        <w:numPr>
          <w:ilvl w:val="1"/>
          <w:numId w:val="28"/>
        </w:numPr>
        <w:spacing w:before="120" w:after="120" w:line="240" w:lineRule="atLeast"/>
      </w:pPr>
      <w:r>
        <w:t>that the Gra</w:t>
      </w:r>
      <w:r w:rsidR="000408B7">
        <w:t>nt</w:t>
      </w:r>
      <w:r w:rsidR="00F03E82">
        <w:t xml:space="preserve"> does not </w:t>
      </w:r>
      <w:r w:rsidR="4405C817">
        <w:t>provide</w:t>
      </w:r>
      <w:r w:rsidR="4EE77B4C">
        <w:t xml:space="preserve"> </w:t>
      </w:r>
      <w:r w:rsidR="16E914A3">
        <w:t>direct</w:t>
      </w:r>
      <w:r w:rsidR="0028107A">
        <w:t xml:space="preserve"> or indirect support or resources to</w:t>
      </w:r>
      <w:r w:rsidR="001A4AB6">
        <w:t xml:space="preserve"> organisations and individuals for whom Australia has imposed sanctions under</w:t>
      </w:r>
      <w:r w:rsidR="00880D78">
        <w:t>:</w:t>
      </w:r>
    </w:p>
    <w:p w14:paraId="1B3EE422" w14:textId="3A483201" w:rsidR="00035C8F" w:rsidRDefault="2606FB19" w:rsidP="0059712D">
      <w:pPr>
        <w:pStyle w:val="ListParagraph"/>
        <w:numPr>
          <w:ilvl w:val="0"/>
          <w:numId w:val="14"/>
        </w:numPr>
        <w:spacing w:before="120" w:after="120" w:line="240" w:lineRule="atLeast"/>
      </w:pPr>
      <w:r>
        <w:t>I)</w:t>
      </w:r>
      <w:r w:rsidR="00D6322E">
        <w:t xml:space="preserve">the Charter of the </w:t>
      </w:r>
      <w:r w:rsidR="00D6322E" w:rsidRPr="00AD29FA">
        <w:t xml:space="preserve">United Nations Act 1945 </w:t>
      </w:r>
      <w:r w:rsidR="00D6322E">
        <w:t>(</w:t>
      </w:r>
      <w:proofErr w:type="spellStart"/>
      <w:r w:rsidR="00D6322E">
        <w:t>Cth</w:t>
      </w:r>
      <w:proofErr w:type="spellEnd"/>
      <w:r w:rsidR="00D6322E">
        <w:t xml:space="preserve">) </w:t>
      </w:r>
      <w:r w:rsidR="00035C8F">
        <w:t xml:space="preserve">and regulations made under that Act; </w:t>
      </w:r>
    </w:p>
    <w:p w14:paraId="1C0CDC72" w14:textId="7175216C" w:rsidR="00035C8F" w:rsidRDefault="0064051D" w:rsidP="0059712D">
      <w:pPr>
        <w:pStyle w:val="ListParagraph"/>
        <w:numPr>
          <w:ilvl w:val="0"/>
          <w:numId w:val="14"/>
        </w:numPr>
        <w:spacing w:before="120" w:after="120" w:line="240" w:lineRule="atLeast"/>
      </w:pPr>
      <w:r>
        <w:t>t</w:t>
      </w:r>
      <w:r w:rsidR="00F338A1">
        <w:t xml:space="preserve">he </w:t>
      </w:r>
      <w:r w:rsidR="00F338A1">
        <w:rPr>
          <w:i/>
          <w:iCs/>
        </w:rPr>
        <w:t xml:space="preserve">Autonomous Sanctions Act 2011 </w:t>
      </w:r>
      <w:r w:rsidR="00F338A1">
        <w:t>(</w:t>
      </w:r>
      <w:proofErr w:type="spellStart"/>
      <w:r w:rsidR="00F338A1">
        <w:t>Cth</w:t>
      </w:r>
      <w:proofErr w:type="spellEnd"/>
      <w:r w:rsidR="00F338A1">
        <w:t>) and regulations made under tha</w:t>
      </w:r>
      <w:r w:rsidR="004245FE">
        <w:t>t</w:t>
      </w:r>
      <w:r w:rsidR="00F338A1">
        <w:t xml:space="preserve"> Act</w:t>
      </w:r>
      <w:r w:rsidR="007B2E1B">
        <w:t xml:space="preserve">; or </w:t>
      </w:r>
    </w:p>
    <w:p w14:paraId="4F6B0617" w14:textId="6DD1ABD2" w:rsidR="007B2E1B" w:rsidRPr="00D6322E" w:rsidRDefault="0064051D" w:rsidP="0059712D">
      <w:pPr>
        <w:pStyle w:val="ListParagraph"/>
        <w:numPr>
          <w:ilvl w:val="0"/>
          <w:numId w:val="14"/>
        </w:numPr>
        <w:spacing w:before="120" w:after="120" w:line="240" w:lineRule="atLeast"/>
      </w:pPr>
      <w:r>
        <w:t>t</w:t>
      </w:r>
      <w:r w:rsidR="007B2E1B">
        <w:t xml:space="preserve">he World Bank List or a </w:t>
      </w:r>
      <w:r w:rsidR="00B2313A">
        <w:t>List of Ineligible Firms</w:t>
      </w:r>
      <w:r w:rsidR="007B2E1B">
        <w:t>.</w:t>
      </w:r>
    </w:p>
    <w:p w14:paraId="152FDB7A" w14:textId="2D443790" w:rsidR="00E4577C" w:rsidRPr="00801A79" w:rsidRDefault="00871C24" w:rsidP="00801A79">
      <w:pPr>
        <w:pStyle w:val="Heading2"/>
        <w:spacing w:before="240" w:after="160" w:line="240" w:lineRule="atLeast"/>
        <w:ind w:left="567"/>
        <w:rPr>
          <w:b w:val="0"/>
          <w:bCs w:val="0"/>
        </w:rPr>
      </w:pPr>
      <w:r w:rsidRPr="00801A79">
        <w:t>MODERN SLAVERY</w:t>
      </w:r>
    </w:p>
    <w:p w14:paraId="76E0364E" w14:textId="77777777" w:rsidR="009275B7" w:rsidRDefault="009275B7" w:rsidP="00801A79">
      <w:pPr>
        <w:pStyle w:val="ListParagraph"/>
        <w:numPr>
          <w:ilvl w:val="1"/>
          <w:numId w:val="1"/>
        </w:numPr>
        <w:spacing w:before="160" w:after="160" w:line="240" w:lineRule="atLeast"/>
        <w:ind w:left="1191" w:hanging="624"/>
      </w:pPr>
      <w:bookmarkStart w:id="0" w:name="_Ref198198320"/>
      <w:r>
        <w:t>Modern Slavery Obligations</w:t>
      </w:r>
      <w:bookmarkEnd w:id="0"/>
    </w:p>
    <w:p w14:paraId="129046C0" w14:textId="7A8B5D43" w:rsidR="009275B7" w:rsidRDefault="009275B7" w:rsidP="0059712D">
      <w:pPr>
        <w:pStyle w:val="ListParagraph"/>
        <w:numPr>
          <w:ilvl w:val="1"/>
          <w:numId w:val="27"/>
        </w:numPr>
        <w:spacing w:before="120" w:after="120" w:line="240" w:lineRule="atLeast"/>
      </w:pPr>
      <w:r>
        <w:t xml:space="preserve">The </w:t>
      </w:r>
      <w:r w:rsidR="003C2789">
        <w:t xml:space="preserve">Organisation </w:t>
      </w:r>
      <w:r>
        <w:t>warrants and agrees that:</w:t>
      </w:r>
    </w:p>
    <w:p w14:paraId="43F6E354" w14:textId="77777777" w:rsidR="009275B7" w:rsidRDefault="009275B7" w:rsidP="0059712D">
      <w:pPr>
        <w:pStyle w:val="ListParagraph"/>
        <w:numPr>
          <w:ilvl w:val="2"/>
          <w:numId w:val="27"/>
        </w:numPr>
        <w:autoSpaceDE w:val="0"/>
        <w:autoSpaceDN w:val="0"/>
        <w:adjustRightInd w:val="0"/>
        <w:spacing w:after="120"/>
        <w:contextualSpacing/>
        <w:rPr>
          <w:rFonts w:asciiTheme="minorHAnsi" w:eastAsiaTheme="minorEastAsia" w:hAnsiTheme="minorHAnsi" w:cstheme="minorBidi"/>
        </w:rPr>
      </w:pPr>
      <w:r w:rsidRPr="7F0A2215">
        <w:rPr>
          <w:rFonts w:cstheme="minorBidi"/>
        </w:rPr>
        <w:t>it has not engaged, and will not engage, in any Modern Slavery practices;</w:t>
      </w:r>
    </w:p>
    <w:p w14:paraId="717BF477" w14:textId="77777777" w:rsidR="009275B7" w:rsidRDefault="009275B7" w:rsidP="0059712D">
      <w:pPr>
        <w:pStyle w:val="ListParagraph"/>
        <w:numPr>
          <w:ilvl w:val="2"/>
          <w:numId w:val="27"/>
        </w:numPr>
        <w:autoSpaceDE w:val="0"/>
        <w:autoSpaceDN w:val="0"/>
        <w:adjustRightInd w:val="0"/>
        <w:spacing w:after="0"/>
        <w:contextualSpacing/>
        <w:rPr>
          <w:rFonts w:cstheme="minorBidi"/>
        </w:rPr>
      </w:pPr>
      <w:r w:rsidRPr="7F0A2215">
        <w:rPr>
          <w:rFonts w:cstheme="minorBidi"/>
        </w:rPr>
        <w:t>it complies with and will continue to comply with Modern Slavery Laws;</w:t>
      </w:r>
    </w:p>
    <w:p w14:paraId="3B5E6919" w14:textId="77777777" w:rsidR="009275B7" w:rsidRDefault="009275B7" w:rsidP="0059712D">
      <w:pPr>
        <w:pStyle w:val="ListParagraph"/>
        <w:numPr>
          <w:ilvl w:val="2"/>
          <w:numId w:val="27"/>
        </w:numPr>
        <w:autoSpaceDE w:val="0"/>
        <w:autoSpaceDN w:val="0"/>
        <w:adjustRightInd w:val="0"/>
        <w:spacing w:after="0"/>
        <w:contextualSpacing/>
        <w:rPr>
          <w:rFonts w:cstheme="minorBidi"/>
        </w:rPr>
      </w:pPr>
      <w:r w:rsidRPr="7F0A2215">
        <w:rPr>
          <w:rFonts w:cstheme="minorBidi"/>
        </w:rPr>
        <w:t>it has investigated the risk of Modern Slavery within its operations, and those of its supply chain;</w:t>
      </w:r>
    </w:p>
    <w:p w14:paraId="2FF2C544" w14:textId="77777777" w:rsidR="009275B7" w:rsidRDefault="009275B7" w:rsidP="0059712D">
      <w:pPr>
        <w:pStyle w:val="ListParagraph"/>
        <w:numPr>
          <w:ilvl w:val="2"/>
          <w:numId w:val="27"/>
        </w:numPr>
        <w:autoSpaceDE w:val="0"/>
        <w:autoSpaceDN w:val="0"/>
        <w:adjustRightInd w:val="0"/>
        <w:spacing w:after="0"/>
        <w:contextualSpacing/>
        <w:rPr>
          <w:rFonts w:cstheme="minorBidi"/>
        </w:rPr>
      </w:pPr>
      <w:r w:rsidRPr="7F0A2215">
        <w:rPr>
          <w:rFonts w:cstheme="minorBidi"/>
        </w:rPr>
        <w:t>it assesses and addresses risks regarding Modern Slavery, including implementing appropriate due diligence and, where required, remediation programs;</w:t>
      </w:r>
    </w:p>
    <w:p w14:paraId="0F868BBC" w14:textId="4AD39CDE" w:rsidR="009275B7" w:rsidRDefault="009275B7" w:rsidP="0059712D">
      <w:pPr>
        <w:pStyle w:val="ListParagraph"/>
        <w:numPr>
          <w:ilvl w:val="2"/>
          <w:numId w:val="27"/>
        </w:numPr>
        <w:autoSpaceDE w:val="0"/>
        <w:autoSpaceDN w:val="0"/>
        <w:adjustRightInd w:val="0"/>
        <w:spacing w:after="0"/>
        <w:contextualSpacing/>
        <w:rPr>
          <w:rFonts w:cstheme="minorBidi"/>
        </w:rPr>
      </w:pPr>
      <w:r w:rsidRPr="7F0A2215">
        <w:rPr>
          <w:rFonts w:cstheme="minorBidi"/>
        </w:rPr>
        <w:t xml:space="preserve">it will, as soon as possible, notify </w:t>
      </w:r>
      <w:r w:rsidR="00AB56E8">
        <w:t xml:space="preserve">Tetra Tech International Development </w:t>
      </w:r>
      <w:r w:rsidRPr="7F0A2215">
        <w:rPr>
          <w:rFonts w:cstheme="minorBidi"/>
        </w:rPr>
        <w:t>in writing of any confirmed instances of Modern Slavery arising directly or indirectly in relation to this Agreement or the Project and the actions undertaken by it to remedy the issue;</w:t>
      </w:r>
    </w:p>
    <w:p w14:paraId="37AB7075" w14:textId="617E7FF0" w:rsidR="009275B7" w:rsidRDefault="009275B7" w:rsidP="0059712D">
      <w:pPr>
        <w:pStyle w:val="ListParagraph"/>
        <w:numPr>
          <w:ilvl w:val="2"/>
          <w:numId w:val="27"/>
        </w:numPr>
        <w:autoSpaceDE w:val="0"/>
        <w:autoSpaceDN w:val="0"/>
        <w:adjustRightInd w:val="0"/>
        <w:spacing w:before="120" w:after="0"/>
        <w:contextualSpacing/>
        <w:rPr>
          <w:rFonts w:cstheme="minorBidi"/>
        </w:rPr>
      </w:pPr>
      <w:r w:rsidRPr="7F0A2215">
        <w:rPr>
          <w:rFonts w:cstheme="minorBidi"/>
        </w:rPr>
        <w:t xml:space="preserve">it has all the necessary processes, procedures, investigations and compliance systems in place to undertake the actions in clauses </w:t>
      </w:r>
      <w:r w:rsidR="00A47DC5" w:rsidRPr="0014642C">
        <w:rPr>
          <w:rFonts w:cstheme="minorBidi"/>
        </w:rPr>
        <w:t>9.</w:t>
      </w:r>
      <w:r w:rsidR="0014642C" w:rsidRPr="0014642C">
        <w:rPr>
          <w:rFonts w:cstheme="minorBidi"/>
        </w:rPr>
        <w:t>4</w:t>
      </w:r>
      <w:r w:rsidRPr="0014642C">
        <w:rPr>
          <w:rFonts w:cstheme="minorBidi"/>
        </w:rPr>
        <w:t>(a)(</w:t>
      </w:r>
      <w:proofErr w:type="spellStart"/>
      <w:r w:rsidRPr="0014642C">
        <w:rPr>
          <w:rFonts w:cstheme="minorBidi"/>
        </w:rPr>
        <w:t>i</w:t>
      </w:r>
      <w:proofErr w:type="spellEnd"/>
      <w:r w:rsidRPr="0014642C">
        <w:rPr>
          <w:rFonts w:cstheme="minorBidi"/>
        </w:rPr>
        <w:t>) to (v).</w:t>
      </w:r>
    </w:p>
    <w:p w14:paraId="47060515" w14:textId="5F645F85" w:rsidR="009275B7" w:rsidRDefault="009275B7" w:rsidP="0059712D">
      <w:pPr>
        <w:pStyle w:val="ListParagraph"/>
        <w:numPr>
          <w:ilvl w:val="1"/>
          <w:numId w:val="27"/>
        </w:numPr>
        <w:spacing w:before="120" w:after="120" w:line="240" w:lineRule="atLeast"/>
      </w:pPr>
      <w:r>
        <w:t xml:space="preserve">The </w:t>
      </w:r>
      <w:r w:rsidR="003C2789">
        <w:t xml:space="preserve">Organisation </w:t>
      </w:r>
      <w:r>
        <w:t xml:space="preserve">must comply (and ensure that its subcontractors comply) with any requests made by </w:t>
      </w:r>
      <w:r w:rsidR="00866777">
        <w:t>Tetra Tech International Development</w:t>
      </w:r>
      <w:r>
        <w:t xml:space="preserve"> to provide any assistance, information, documents or interview any person as required by </w:t>
      </w:r>
      <w:r w:rsidR="00866777">
        <w:t xml:space="preserve">Tetra Tech International Development </w:t>
      </w:r>
      <w:r>
        <w:t xml:space="preserve">to enable </w:t>
      </w:r>
      <w:r w:rsidR="00866777">
        <w:t xml:space="preserve">Tetra Tech International Development </w:t>
      </w:r>
      <w:r>
        <w:t>to discharge any obligations arising under the Modern Slavery Laws.</w:t>
      </w:r>
    </w:p>
    <w:p w14:paraId="4CFDC288" w14:textId="51095BC0" w:rsidR="009275B7" w:rsidRDefault="009275B7" w:rsidP="0059712D">
      <w:pPr>
        <w:pStyle w:val="ListParagraph"/>
        <w:numPr>
          <w:ilvl w:val="1"/>
          <w:numId w:val="27"/>
        </w:numPr>
        <w:spacing w:before="120" w:after="120" w:line="240" w:lineRule="atLeast"/>
      </w:pPr>
      <w:bookmarkStart w:id="1" w:name="_Ref198198316"/>
      <w:r>
        <w:t xml:space="preserve">The </w:t>
      </w:r>
      <w:r w:rsidR="003C2789">
        <w:t xml:space="preserve">Organisation </w:t>
      </w:r>
      <w:r>
        <w:t xml:space="preserve">indemnifies </w:t>
      </w:r>
      <w:r w:rsidR="00866777">
        <w:t xml:space="preserve">Tetra Tech International Development </w:t>
      </w:r>
      <w:r>
        <w:t xml:space="preserve">against all actions, claims, demands and proceedings against </w:t>
      </w:r>
      <w:r w:rsidR="00866777">
        <w:t>Tetra Tech International Development</w:t>
      </w:r>
      <w:r>
        <w:t xml:space="preserve">, and all losses, damages, costs, expenses and other liabilities suffered or incurred by </w:t>
      </w:r>
      <w:r w:rsidR="00866777">
        <w:t>Tetra Tech International Development</w:t>
      </w:r>
      <w:r>
        <w:t xml:space="preserve">, arising from any failure by the </w:t>
      </w:r>
      <w:r w:rsidR="00BB1504">
        <w:t>Organisation</w:t>
      </w:r>
      <w:r>
        <w:t xml:space="preserve"> to comply with its obligations under this clause</w:t>
      </w:r>
      <w:r w:rsidR="002773F2">
        <w:t>.</w:t>
      </w:r>
      <w:bookmarkEnd w:id="1"/>
    </w:p>
    <w:p w14:paraId="34E518B4" w14:textId="02547C32" w:rsidR="00871C24" w:rsidRPr="001B5734" w:rsidRDefault="00C30442" w:rsidP="00801A79">
      <w:pPr>
        <w:pStyle w:val="Heading2"/>
        <w:spacing w:before="240" w:after="160" w:line="240" w:lineRule="atLeast"/>
        <w:ind w:left="567"/>
      </w:pPr>
      <w:r>
        <w:lastRenderedPageBreak/>
        <w:t>FRAUDULENT ACTIVITY</w:t>
      </w:r>
      <w:r w:rsidR="002C5B76">
        <w:t xml:space="preserve"> AND ANTI-CORRUPTION</w:t>
      </w:r>
    </w:p>
    <w:p w14:paraId="41ABA0CF" w14:textId="77777777" w:rsidR="00C51448" w:rsidRPr="00B84FAA" w:rsidRDefault="00C51448" w:rsidP="00BF4B22">
      <w:pPr>
        <w:pStyle w:val="ListParagraph"/>
        <w:numPr>
          <w:ilvl w:val="1"/>
          <w:numId w:val="1"/>
        </w:numPr>
        <w:spacing w:before="160" w:after="160" w:line="240" w:lineRule="atLeast"/>
        <w:ind w:left="1191" w:hanging="624"/>
      </w:pPr>
      <w:r w:rsidRPr="00B84FAA">
        <w:t xml:space="preserve">The Organisation agrees that: </w:t>
      </w:r>
    </w:p>
    <w:p w14:paraId="70450BC6" w14:textId="11E6FFE8" w:rsidR="00C51448" w:rsidRPr="00B84FAA" w:rsidRDefault="00C51448" w:rsidP="0059712D">
      <w:pPr>
        <w:pStyle w:val="ListParagraph"/>
        <w:numPr>
          <w:ilvl w:val="1"/>
          <w:numId w:val="26"/>
        </w:numPr>
        <w:spacing w:before="120" w:after="120" w:line="240" w:lineRule="atLeast"/>
      </w:pPr>
      <w:r w:rsidRPr="00B84FAA">
        <w:t xml:space="preserve">The Organisation will attend targeted </w:t>
      </w:r>
      <w:r w:rsidR="00B83506" w:rsidRPr="00B84FAA">
        <w:t>capacity building activit</w:t>
      </w:r>
      <w:r w:rsidR="00CA6464" w:rsidRPr="00B84FAA">
        <w:t>ies</w:t>
      </w:r>
      <w:r w:rsidRPr="00B84FAA">
        <w:t xml:space="preserve"> </w:t>
      </w:r>
      <w:r w:rsidR="00CA6464" w:rsidRPr="00B84FAA">
        <w:t xml:space="preserve">when </w:t>
      </w:r>
      <w:r w:rsidRPr="00B84FAA">
        <w:t xml:space="preserve">offered by </w:t>
      </w:r>
      <w:r w:rsidR="00B84FAA" w:rsidRPr="00B84FAA">
        <w:t>Tetra Tech International Development</w:t>
      </w:r>
      <w:r w:rsidRPr="00B84FAA">
        <w:t>.</w:t>
      </w:r>
    </w:p>
    <w:p w14:paraId="23E19E52" w14:textId="36B0C86D" w:rsidR="00C51448" w:rsidRPr="00B84FAA" w:rsidRDefault="00C51448" w:rsidP="0059712D">
      <w:pPr>
        <w:pStyle w:val="ListParagraph"/>
        <w:numPr>
          <w:ilvl w:val="1"/>
          <w:numId w:val="26"/>
        </w:numPr>
        <w:spacing w:before="120" w:after="120" w:line="240" w:lineRule="atLeast"/>
      </w:pPr>
      <w:r w:rsidRPr="00B84FAA">
        <w:t xml:space="preserve">The Organisation and its employees, agents and representatives must not engage in any Fraudulent Activity. </w:t>
      </w:r>
    </w:p>
    <w:p w14:paraId="21837F24" w14:textId="483BE86F" w:rsidR="00C51448" w:rsidRPr="00B84FAA" w:rsidRDefault="00C51448" w:rsidP="0059712D">
      <w:pPr>
        <w:pStyle w:val="ListParagraph"/>
        <w:numPr>
          <w:ilvl w:val="1"/>
          <w:numId w:val="26"/>
        </w:numPr>
        <w:spacing w:before="120" w:after="120" w:line="240" w:lineRule="atLeast"/>
      </w:pPr>
      <w:r w:rsidRPr="00B84FAA">
        <w:t>The Organisation is responsible for preventing and detecting Fraud;</w:t>
      </w:r>
    </w:p>
    <w:p w14:paraId="4CB14944" w14:textId="7E38EEC6" w:rsidR="00C51448" w:rsidRDefault="00C51448" w:rsidP="0059712D">
      <w:pPr>
        <w:pStyle w:val="ListParagraph"/>
        <w:numPr>
          <w:ilvl w:val="1"/>
          <w:numId w:val="26"/>
        </w:numPr>
        <w:spacing w:before="120" w:after="120" w:line="240" w:lineRule="atLeast"/>
      </w:pPr>
      <w:r w:rsidRPr="00B84FAA">
        <w:t xml:space="preserve">If the Organisation becomes aware of any suspected, alleged or attempted Fraudulent Activity which relates to the </w:t>
      </w:r>
      <w:r w:rsidR="005A3A8C" w:rsidRPr="00B84FAA">
        <w:t>Project</w:t>
      </w:r>
      <w:r w:rsidRPr="00B84FAA">
        <w:t xml:space="preserve">, it must report the matter to </w:t>
      </w:r>
      <w:r w:rsidR="00B84FAA" w:rsidRPr="00B84FAA">
        <w:t>Tetra Tech International Development</w:t>
      </w:r>
      <w:r w:rsidRPr="00B84FAA">
        <w:t xml:space="preserve"> in writing within </w:t>
      </w:r>
      <w:r w:rsidR="005A3A8C" w:rsidRPr="00B84FAA">
        <w:t xml:space="preserve">three </w:t>
      </w:r>
      <w:r w:rsidRPr="00B84FAA">
        <w:t>(</w:t>
      </w:r>
      <w:r w:rsidR="005A3A8C" w:rsidRPr="00B84FAA">
        <w:t>3</w:t>
      </w:r>
      <w:r w:rsidRPr="00B84FAA">
        <w:t xml:space="preserve">) Business Days. </w:t>
      </w:r>
      <w:r w:rsidR="00B84FAA" w:rsidRPr="00B84FAA">
        <w:t>Tetra Tech International Development</w:t>
      </w:r>
      <w:r w:rsidRPr="00B84FAA">
        <w:t xml:space="preserve"> may direct the Organisation to investigate the </w:t>
      </w:r>
      <w:proofErr w:type="gramStart"/>
      <w:r w:rsidRPr="00B84FAA">
        <w:t>Fraud</w:t>
      </w:r>
      <w:proofErr w:type="gramEnd"/>
      <w:r w:rsidRPr="00B84FAA">
        <w:t xml:space="preserve"> and the Organisation must undertake an investigation at the Organisation’s cost and in accordance with any directions or standards required by </w:t>
      </w:r>
      <w:r w:rsidR="00B84FAA" w:rsidRPr="00B84FAA">
        <w:t>Tetra Tech International Development</w:t>
      </w:r>
      <w:r w:rsidRPr="00B84FAA">
        <w:t>;</w:t>
      </w:r>
    </w:p>
    <w:p w14:paraId="7B4066A7" w14:textId="3FFCC805" w:rsidR="00A21AAA" w:rsidRDefault="00FD2B12" w:rsidP="0059712D">
      <w:pPr>
        <w:pStyle w:val="ListParagraph"/>
        <w:numPr>
          <w:ilvl w:val="1"/>
          <w:numId w:val="26"/>
        </w:numPr>
        <w:spacing w:before="120" w:after="120" w:line="240" w:lineRule="atLeast"/>
      </w:pPr>
      <w:r>
        <w:t xml:space="preserve">When reporting a </w:t>
      </w:r>
      <w:r w:rsidR="005353CA">
        <w:t xml:space="preserve">suspected, alleged, or </w:t>
      </w:r>
      <w:r w:rsidR="7B3AFBEE">
        <w:t>attempted</w:t>
      </w:r>
      <w:r w:rsidR="005353CA">
        <w:t xml:space="preserve"> Fraudulent Activity to Tetra Tech International Development in writing, the </w:t>
      </w:r>
      <w:r w:rsidR="00D310F6">
        <w:t>report must be signed by an Organisation</w:t>
      </w:r>
      <w:r w:rsidR="0034311A">
        <w:t xml:space="preserve"> authorised person, and must include the following (where known): </w:t>
      </w:r>
    </w:p>
    <w:p w14:paraId="5C731EF2" w14:textId="558C5F16" w:rsidR="0034311A" w:rsidRDefault="009F7AE6" w:rsidP="0059712D">
      <w:pPr>
        <w:pStyle w:val="ListParagraph"/>
        <w:numPr>
          <w:ilvl w:val="0"/>
          <w:numId w:val="25"/>
        </w:numPr>
        <w:spacing w:before="120" w:after="120" w:line="240" w:lineRule="atLeast"/>
      </w:pPr>
      <w:r>
        <w:t xml:space="preserve">name of any Personnel (including any subcontractors) involved; </w:t>
      </w:r>
    </w:p>
    <w:p w14:paraId="46DF9119" w14:textId="55862B2D" w:rsidR="009F7AE6" w:rsidRDefault="00752597" w:rsidP="0059712D">
      <w:pPr>
        <w:pStyle w:val="ListParagraph"/>
        <w:numPr>
          <w:ilvl w:val="0"/>
          <w:numId w:val="25"/>
        </w:numPr>
        <w:spacing w:before="120" w:after="120" w:line="240" w:lineRule="atLeast"/>
      </w:pPr>
      <w:r>
        <w:t xml:space="preserve">the allegation(s), including a chronological account of the facts giving rise to the allegation(s); </w:t>
      </w:r>
    </w:p>
    <w:p w14:paraId="1181695F" w14:textId="63443774" w:rsidR="00752597" w:rsidRDefault="00060B31" w:rsidP="0059712D">
      <w:pPr>
        <w:pStyle w:val="ListParagraph"/>
        <w:numPr>
          <w:ilvl w:val="0"/>
          <w:numId w:val="25"/>
        </w:numPr>
        <w:spacing w:before="120" w:after="120" w:line="240" w:lineRule="atLeast"/>
      </w:pPr>
      <w:r>
        <w:t xml:space="preserve">the names of the suspected offender(s) (where known); </w:t>
      </w:r>
    </w:p>
    <w:p w14:paraId="1F6C1CCC" w14:textId="5806B427" w:rsidR="00060B31" w:rsidRDefault="00060B31" w:rsidP="0059712D">
      <w:pPr>
        <w:pStyle w:val="ListParagraph"/>
        <w:numPr>
          <w:ilvl w:val="0"/>
          <w:numId w:val="25"/>
        </w:numPr>
        <w:spacing w:before="120" w:after="120" w:line="240" w:lineRule="atLeast"/>
      </w:pPr>
      <w:r>
        <w:t xml:space="preserve">details of witnesses; </w:t>
      </w:r>
    </w:p>
    <w:p w14:paraId="13A80975" w14:textId="355D9661" w:rsidR="00060B31" w:rsidRDefault="00E4577C" w:rsidP="0059712D">
      <w:pPr>
        <w:pStyle w:val="ListParagraph"/>
        <w:numPr>
          <w:ilvl w:val="0"/>
          <w:numId w:val="25"/>
        </w:numPr>
        <w:spacing w:before="120" w:after="120" w:line="240" w:lineRule="atLeast"/>
      </w:pPr>
      <w:r>
        <w:t xml:space="preserve">copies of relevant documents; </w:t>
      </w:r>
    </w:p>
    <w:p w14:paraId="0422DDCE" w14:textId="06FE400D" w:rsidR="00E4577C" w:rsidRDefault="00E4577C" w:rsidP="0059712D">
      <w:pPr>
        <w:pStyle w:val="ListParagraph"/>
        <w:numPr>
          <w:ilvl w:val="0"/>
          <w:numId w:val="25"/>
        </w:numPr>
        <w:spacing w:before="120" w:after="120" w:line="240" w:lineRule="atLeast"/>
      </w:pPr>
      <w:r>
        <w:t xml:space="preserve">references to any relevant legislation; </w:t>
      </w:r>
    </w:p>
    <w:p w14:paraId="4F453DAB" w14:textId="65326894" w:rsidR="00E4577C" w:rsidRDefault="00E4577C" w:rsidP="0059712D">
      <w:pPr>
        <w:pStyle w:val="ListParagraph"/>
        <w:numPr>
          <w:ilvl w:val="0"/>
          <w:numId w:val="25"/>
        </w:numPr>
        <w:spacing w:before="120" w:after="120" w:line="240" w:lineRule="atLeast"/>
      </w:pPr>
      <w:r>
        <w:t>a nominated contact officer</w:t>
      </w:r>
    </w:p>
    <w:p w14:paraId="7180022F" w14:textId="2F63BC19" w:rsidR="00E4577C" w:rsidRDefault="00E4577C" w:rsidP="0059712D">
      <w:pPr>
        <w:pStyle w:val="ListParagraph"/>
        <w:numPr>
          <w:ilvl w:val="0"/>
          <w:numId w:val="25"/>
        </w:numPr>
        <w:spacing w:before="120" w:after="120" w:line="240" w:lineRule="atLeast"/>
      </w:pPr>
      <w:r>
        <w:t xml:space="preserve">any other relevant information (e.g., political sensitivities, any other Party or agency that has been informed, involved or that can assist with investigations); and </w:t>
      </w:r>
    </w:p>
    <w:p w14:paraId="7F5F9EB1" w14:textId="4DA94752" w:rsidR="00E4577C" w:rsidRPr="00B84FAA" w:rsidRDefault="00E4577C" w:rsidP="0059712D">
      <w:pPr>
        <w:pStyle w:val="ListParagraph"/>
        <w:numPr>
          <w:ilvl w:val="0"/>
          <w:numId w:val="25"/>
        </w:numPr>
        <w:spacing w:before="120" w:after="120" w:line="240" w:lineRule="atLeast"/>
      </w:pPr>
      <w:r>
        <w:t>the current status of any inquiries commenced by the Organisation.</w:t>
      </w:r>
    </w:p>
    <w:p w14:paraId="48549097" w14:textId="5D75958D" w:rsidR="00C51448" w:rsidRPr="00B84FAA" w:rsidRDefault="00C51448" w:rsidP="0059712D">
      <w:pPr>
        <w:pStyle w:val="ListParagraph"/>
        <w:numPr>
          <w:ilvl w:val="1"/>
          <w:numId w:val="26"/>
        </w:numPr>
        <w:spacing w:before="120" w:after="120" w:line="240" w:lineRule="atLeast"/>
      </w:pPr>
      <w:r w:rsidRPr="00B84FAA">
        <w:t>Following the conclusion of any investigation which identifies Fraudulent Activity, the Organisation must;</w:t>
      </w:r>
    </w:p>
    <w:p w14:paraId="6F3BD75B" w14:textId="0ABB70E9" w:rsidR="00C51448" w:rsidRPr="00B84FAA" w:rsidRDefault="00C51448" w:rsidP="0059712D">
      <w:pPr>
        <w:pStyle w:val="ListParagraph"/>
        <w:numPr>
          <w:ilvl w:val="2"/>
          <w:numId w:val="24"/>
        </w:numPr>
        <w:spacing w:before="160" w:after="160" w:line="240" w:lineRule="atLeast"/>
      </w:pPr>
      <w:r w:rsidRPr="00B84FAA">
        <w:t>take all reasonable action to recover any Grant funds, the subject of Fraudulent Activity;</w:t>
      </w:r>
    </w:p>
    <w:p w14:paraId="65C1AA7A" w14:textId="2384F66E" w:rsidR="00C51448" w:rsidRPr="00B84FAA" w:rsidRDefault="00C51448" w:rsidP="0059712D">
      <w:pPr>
        <w:pStyle w:val="ListParagraph"/>
        <w:numPr>
          <w:ilvl w:val="2"/>
          <w:numId w:val="24"/>
        </w:numPr>
        <w:spacing w:before="160" w:after="160" w:line="240" w:lineRule="atLeast"/>
      </w:pPr>
      <w:r w:rsidRPr="00B84FAA">
        <w:t xml:space="preserve">refer the matter to the relevant police or other authorities responsible for prosecution of Fraudulent Activity; and </w:t>
      </w:r>
    </w:p>
    <w:p w14:paraId="51B6043A" w14:textId="3A496625" w:rsidR="00C51448" w:rsidRPr="00B84FAA" w:rsidRDefault="00C51448" w:rsidP="0059712D">
      <w:pPr>
        <w:pStyle w:val="ListParagraph"/>
        <w:numPr>
          <w:ilvl w:val="2"/>
          <w:numId w:val="24"/>
        </w:numPr>
        <w:spacing w:before="160" w:after="160" w:line="240" w:lineRule="atLeast"/>
      </w:pPr>
      <w:r w:rsidRPr="00B84FAA">
        <w:t>be liable for the repayment of any Grant funds misappropriated by the Organisation, its agents, representatives or subcontractors.</w:t>
      </w:r>
    </w:p>
    <w:p w14:paraId="2C66FF45" w14:textId="5FFE55F5" w:rsidR="00C51448" w:rsidRDefault="00C51448" w:rsidP="0059712D">
      <w:pPr>
        <w:pStyle w:val="ListParagraph"/>
        <w:numPr>
          <w:ilvl w:val="1"/>
          <w:numId w:val="26"/>
        </w:numPr>
        <w:spacing w:before="120" w:after="120" w:line="240" w:lineRule="atLeast"/>
      </w:pPr>
      <w:r w:rsidRPr="00B84FAA">
        <w:t xml:space="preserve">The Organisation warrants that the Organisation will not make or cause to be made, nor will the Organisation receive or seek to receive, any offer, gift or payment, consideration or benefit of any kind, which would or could be construed as an illegal or corrupt practice, either directly or indirectly to any party, as an inducement or reward in relation to the execution of this Agreement. In addition, the Organisation will not bribe public officials and will ensure that its delivery organisations comply with this </w:t>
      </w:r>
      <w:r w:rsidRPr="00B84FAA">
        <w:lastRenderedPageBreak/>
        <w:t xml:space="preserve">provision. Any breach of this clause shall be grounds for immediate termination of this Agreement by notice from </w:t>
      </w:r>
      <w:r w:rsidR="00B84FAA" w:rsidRPr="00B84FAA">
        <w:t>Tetra Tech International Development</w:t>
      </w:r>
      <w:r w:rsidRPr="00B84FAA">
        <w:t>.</w:t>
      </w:r>
    </w:p>
    <w:p w14:paraId="0E6FB3A8" w14:textId="0F18E09A" w:rsidR="00541C7F" w:rsidRPr="00541C7F" w:rsidRDefault="00541C7F" w:rsidP="00801A79">
      <w:pPr>
        <w:pStyle w:val="ListParagraph"/>
        <w:numPr>
          <w:ilvl w:val="1"/>
          <w:numId w:val="26"/>
        </w:numPr>
        <w:spacing w:before="120" w:after="120" w:line="240" w:lineRule="atLeast"/>
      </w:pPr>
      <w:r w:rsidRPr="00541C7F">
        <w:t xml:space="preserve">Tetra Tech International Development reserves the right to appoint its own investigator, conduct its own investigation and/or report suspected Fraud to the appropriate law enforcement agencies or any other person or entity Tetra Tech International Development deems appropriate in Australia or in the Partner Country for investigation. If Tetra Tech International Development exercises its rights under this clause </w:t>
      </w:r>
      <w:r w:rsidRPr="000D7653">
        <w:t>9.6(h),</w:t>
      </w:r>
      <w:r w:rsidRPr="00541C7F">
        <w:t xml:space="preserve"> the </w:t>
      </w:r>
      <w:r w:rsidR="004539CF">
        <w:t>O</w:t>
      </w:r>
      <w:r>
        <w:t>rganisation</w:t>
      </w:r>
      <w:r w:rsidRPr="00541C7F">
        <w:t xml:space="preserve"> must provide all reasonable assistance that may be required at its own expense.</w:t>
      </w:r>
    </w:p>
    <w:p w14:paraId="41446B34" w14:textId="2F85F876" w:rsidR="00541C7F" w:rsidRPr="001B5734" w:rsidRDefault="0014642C" w:rsidP="00801A79">
      <w:pPr>
        <w:pStyle w:val="Heading2"/>
        <w:spacing w:before="240" w:after="160" w:line="240" w:lineRule="atLeast"/>
        <w:ind w:left="567"/>
      </w:pPr>
      <w:r>
        <w:t xml:space="preserve">PROTECTION FROM </w:t>
      </w:r>
      <w:r w:rsidR="0032239B">
        <w:t>SEXUAL EXPLOITATION, ABUSE, AND HARASSMENT</w:t>
      </w:r>
    </w:p>
    <w:p w14:paraId="09C3A961" w14:textId="42AA843A" w:rsidR="0032239B" w:rsidRDefault="008C2D44" w:rsidP="00BF4B22">
      <w:pPr>
        <w:pStyle w:val="ListParagraph"/>
        <w:numPr>
          <w:ilvl w:val="1"/>
          <w:numId w:val="1"/>
        </w:numPr>
        <w:spacing w:before="160" w:after="160" w:line="240" w:lineRule="atLeast"/>
        <w:ind w:left="1191" w:hanging="624"/>
      </w:pPr>
      <w:r>
        <w:t>To the extent relevant to the Project,</w:t>
      </w:r>
      <w:r w:rsidR="00313483">
        <w:t xml:space="preserve"> t</w:t>
      </w:r>
      <w:r w:rsidR="00BB1B5B" w:rsidRPr="00AD29FA">
        <w:t>he Organisation</w:t>
      </w:r>
      <w:r w:rsidR="00BB1B5B">
        <w:t xml:space="preserve"> must either: </w:t>
      </w:r>
    </w:p>
    <w:p w14:paraId="57DC4E50" w14:textId="7F58F85B" w:rsidR="00BB1B5B" w:rsidRPr="00801A79" w:rsidRDefault="00336BA1" w:rsidP="0059712D">
      <w:pPr>
        <w:pStyle w:val="ListParagraph"/>
        <w:numPr>
          <w:ilvl w:val="2"/>
          <w:numId w:val="1"/>
        </w:numPr>
        <w:spacing w:before="160" w:after="160" w:line="240" w:lineRule="atLeast"/>
        <w:ind w:left="1701" w:hanging="425"/>
        <w:rPr>
          <w:color w:val="000000"/>
        </w:rPr>
      </w:pPr>
      <w:r>
        <w:t>d</w:t>
      </w:r>
      <w:r w:rsidR="00FF1B99">
        <w:t>evelop</w:t>
      </w:r>
      <w:r>
        <w:t xml:space="preserve"> and implement a written policy and procedure that sets out how the Organisation will work to prevent sexual exploitation, abuse and harassment </w:t>
      </w:r>
      <w:r w:rsidRPr="00801A79">
        <w:rPr>
          <w:color w:val="000000"/>
        </w:rPr>
        <w:t xml:space="preserve">(“PSEAH”) </w:t>
      </w:r>
      <w:r w:rsidR="00024B25" w:rsidRPr="00801A79">
        <w:rPr>
          <w:color w:val="000000"/>
        </w:rPr>
        <w:t>policy that includes the requirements set out in clause</w:t>
      </w:r>
      <w:r w:rsidR="00375E90" w:rsidRPr="00801A79">
        <w:rPr>
          <w:color w:val="000000"/>
        </w:rPr>
        <w:t xml:space="preserve"> </w:t>
      </w:r>
      <w:r w:rsidR="00180789">
        <w:rPr>
          <w:color w:val="000000"/>
        </w:rPr>
        <w:fldChar w:fldCharType="begin"/>
      </w:r>
      <w:r w:rsidR="00180789">
        <w:rPr>
          <w:color w:val="000000"/>
        </w:rPr>
        <w:instrText xml:space="preserve"> REF _Ref198198445 \r \h </w:instrText>
      </w:r>
      <w:r w:rsidR="00180789">
        <w:rPr>
          <w:color w:val="000000"/>
        </w:rPr>
      </w:r>
      <w:r w:rsidR="00180789">
        <w:rPr>
          <w:color w:val="000000"/>
        </w:rPr>
        <w:fldChar w:fldCharType="separate"/>
      </w:r>
      <w:r w:rsidR="00180789">
        <w:rPr>
          <w:color w:val="000000"/>
        </w:rPr>
        <w:t>9.7</w:t>
      </w:r>
      <w:r w:rsidR="00180789">
        <w:rPr>
          <w:color w:val="000000"/>
        </w:rPr>
        <w:fldChar w:fldCharType="end"/>
      </w:r>
      <w:r w:rsidR="00B31560" w:rsidRPr="00801A79">
        <w:rPr>
          <w:color w:val="000000"/>
        </w:rPr>
        <w:t xml:space="preserve">; </w:t>
      </w:r>
      <w:r w:rsidR="00104C2E" w:rsidRPr="00801A79">
        <w:rPr>
          <w:color w:val="000000"/>
        </w:rPr>
        <w:t>or</w:t>
      </w:r>
    </w:p>
    <w:p w14:paraId="2F357542" w14:textId="229F764B" w:rsidR="00B31560" w:rsidRDefault="00B31560" w:rsidP="0059712D">
      <w:pPr>
        <w:pStyle w:val="ListParagraph"/>
        <w:numPr>
          <w:ilvl w:val="2"/>
          <w:numId w:val="1"/>
        </w:numPr>
        <w:spacing w:before="160" w:after="160" w:line="240" w:lineRule="atLeast"/>
        <w:ind w:left="1701" w:hanging="425"/>
      </w:pPr>
      <w:r>
        <w:t>com</w:t>
      </w:r>
      <w:r w:rsidR="00390ACD">
        <w:t>ply with and take all necessary steps to ensure it remains compliant and acts in accordance with the principles, minimum standards and reporting requirements that are set out in the DFAT PSEAH Policy</w:t>
      </w:r>
      <w:r w:rsidR="009052CE">
        <w:t xml:space="preserve">, accessible at </w:t>
      </w:r>
      <w:hyperlink r:id="rId33" w:history="1">
        <w:r w:rsidR="00D26A0F" w:rsidRPr="002A604E">
          <w:rPr>
            <w:rStyle w:val="Hyperlink"/>
          </w:rPr>
          <w:t>http://www.dfat.gov.au/pseah</w:t>
        </w:r>
      </w:hyperlink>
      <w:r w:rsidR="00D26A0F">
        <w:t xml:space="preserve">. </w:t>
      </w:r>
    </w:p>
    <w:p w14:paraId="192E072E" w14:textId="1C1E5FFF" w:rsidR="00D26A0F" w:rsidRDefault="00D26A0F" w:rsidP="0059712D">
      <w:pPr>
        <w:pStyle w:val="ListParagraph"/>
        <w:numPr>
          <w:ilvl w:val="1"/>
          <w:numId w:val="1"/>
        </w:numPr>
        <w:spacing w:before="160" w:after="160" w:line="240" w:lineRule="atLeast"/>
        <w:ind w:left="1276" w:hanging="709"/>
      </w:pPr>
      <w:bookmarkStart w:id="2" w:name="_Ref198198445"/>
      <w:r>
        <w:t xml:space="preserve">If </w:t>
      </w:r>
      <w:r w:rsidR="00F1394D">
        <w:t>9.7(a) applies, the PSEAH Policy must</w:t>
      </w:r>
      <w:r w:rsidR="00D62CB7">
        <w:t>:</w:t>
      </w:r>
      <w:bookmarkEnd w:id="2"/>
    </w:p>
    <w:p w14:paraId="6340BE98" w14:textId="143DAC0A" w:rsidR="00D62CB7" w:rsidRPr="00BD3C7E" w:rsidRDefault="00D62CB7" w:rsidP="0059712D">
      <w:pPr>
        <w:pStyle w:val="ListParagraph"/>
        <w:numPr>
          <w:ilvl w:val="2"/>
          <w:numId w:val="1"/>
        </w:numPr>
        <w:autoSpaceDE w:val="0"/>
        <w:autoSpaceDN w:val="0"/>
        <w:adjustRightInd w:val="0"/>
        <w:spacing w:before="120" w:after="120"/>
        <w:ind w:left="1701" w:hanging="425"/>
        <w:rPr>
          <w:rFonts w:cstheme="minorHAnsi"/>
        </w:rPr>
      </w:pPr>
      <w:r w:rsidRPr="00BD3C7E">
        <w:rPr>
          <w:rFonts w:cstheme="minorHAnsi"/>
        </w:rPr>
        <w:t>set</w:t>
      </w:r>
      <w:r w:rsidRPr="00BD3C7E">
        <w:rPr>
          <w:rFonts w:cstheme="minorHAnsi"/>
          <w:lang w:val="en-GB"/>
        </w:rPr>
        <w:t xml:space="preserve"> out procedures for reporting and investigating allegations of sexual exploitation, abuse and harassment (“</w:t>
      </w:r>
      <w:r w:rsidR="000756AF" w:rsidRPr="00AD29FA">
        <w:rPr>
          <w:rFonts w:cstheme="minorHAnsi"/>
          <w:b/>
          <w:bCs/>
          <w:lang w:val="en-GB"/>
        </w:rPr>
        <w:t>P</w:t>
      </w:r>
      <w:r w:rsidRPr="000C0F64">
        <w:rPr>
          <w:rFonts w:cstheme="minorHAnsi"/>
          <w:b/>
          <w:bCs/>
          <w:lang w:val="en-GB"/>
        </w:rPr>
        <w:t>SEAH</w:t>
      </w:r>
      <w:r w:rsidRPr="00BD3C7E">
        <w:rPr>
          <w:rFonts w:cstheme="minorHAnsi"/>
          <w:lang w:val="en-GB"/>
        </w:rPr>
        <w:t xml:space="preserve">”), managing risks of SEAH and communicating the expectations of the PSEAH Policy to all of the </w:t>
      </w:r>
      <w:r w:rsidR="000756AF">
        <w:rPr>
          <w:rFonts w:cstheme="minorHAnsi"/>
          <w:lang w:val="en-GB"/>
        </w:rPr>
        <w:t>Organisation</w:t>
      </w:r>
      <w:r>
        <w:rPr>
          <w:rFonts w:cstheme="minorHAnsi"/>
          <w:lang w:val="en-GB"/>
        </w:rPr>
        <w:t>’s Personnel</w:t>
      </w:r>
      <w:r w:rsidRPr="00BD3C7E">
        <w:rPr>
          <w:rFonts w:cstheme="minorHAnsi"/>
          <w:lang w:val="en-GB"/>
        </w:rPr>
        <w:t>; and</w:t>
      </w:r>
      <w:r w:rsidRPr="00BD3C7E">
        <w:rPr>
          <w:rFonts w:cstheme="minorHAnsi"/>
        </w:rPr>
        <w:t> </w:t>
      </w:r>
    </w:p>
    <w:p w14:paraId="11299533" w14:textId="60220ACA" w:rsidR="00D62CB7" w:rsidRPr="00AD29FA" w:rsidRDefault="00D62CB7" w:rsidP="0059712D">
      <w:pPr>
        <w:pStyle w:val="ListParagraph"/>
        <w:numPr>
          <w:ilvl w:val="2"/>
          <w:numId w:val="1"/>
        </w:numPr>
        <w:autoSpaceDE w:val="0"/>
        <w:autoSpaceDN w:val="0"/>
        <w:adjustRightInd w:val="0"/>
        <w:spacing w:before="120" w:after="120"/>
        <w:ind w:left="1701" w:hanging="425"/>
        <w:rPr>
          <w:color w:val="000000"/>
        </w:rPr>
      </w:pPr>
      <w:r w:rsidRPr="00BD3C7E">
        <w:rPr>
          <w:rFonts w:cstheme="minorHAnsi"/>
        </w:rPr>
        <w:t>include</w:t>
      </w:r>
      <w:r w:rsidRPr="00BD3C7E">
        <w:rPr>
          <w:rFonts w:cstheme="minorHAnsi"/>
          <w:lang w:val="en-GB"/>
        </w:rPr>
        <w:t xml:space="preserve"> the principles, minimum standards and reporting requirements that are materially the same as those set out in the DFAT PSEAH Policy, accessible at </w:t>
      </w:r>
      <w:hyperlink r:id="rId34" w:tgtFrame="_blank" w:history="1">
        <w:r w:rsidRPr="00BD3C7E">
          <w:rPr>
            <w:rStyle w:val="Hyperlink"/>
            <w:rFonts w:cstheme="minorHAnsi"/>
            <w:lang w:val="en-GB"/>
          </w:rPr>
          <w:t>http://www.dfat.gov.au/pseah</w:t>
        </w:r>
      </w:hyperlink>
      <w:r w:rsidRPr="00BD3C7E">
        <w:rPr>
          <w:rFonts w:cstheme="minorHAnsi"/>
          <w:u w:val="single"/>
          <w:lang w:val="en-GB"/>
        </w:rPr>
        <w:t>.</w:t>
      </w:r>
      <w:r w:rsidRPr="00BD3C7E">
        <w:rPr>
          <w:rFonts w:cstheme="minorHAnsi"/>
        </w:rPr>
        <w:t> </w:t>
      </w:r>
    </w:p>
    <w:p w14:paraId="19185B90" w14:textId="7E24BA1B" w:rsidR="001F5AFC" w:rsidRPr="00801A79" w:rsidRDefault="001F5AFC" w:rsidP="00801A79">
      <w:pPr>
        <w:pStyle w:val="Heading2"/>
        <w:spacing w:before="240" w:after="160" w:line="240" w:lineRule="atLeast"/>
        <w:ind w:left="567"/>
        <w:rPr>
          <w:b w:val="0"/>
          <w:bCs w:val="0"/>
        </w:rPr>
      </w:pPr>
      <w:r w:rsidRPr="00801A79">
        <w:t>CHILD PROTECTION</w:t>
      </w:r>
    </w:p>
    <w:p w14:paraId="66711697" w14:textId="72487725" w:rsidR="00D62CB7" w:rsidRDefault="00750FDC" w:rsidP="00801A79">
      <w:pPr>
        <w:pStyle w:val="ListParagraph"/>
        <w:numPr>
          <w:ilvl w:val="1"/>
          <w:numId w:val="1"/>
        </w:numPr>
        <w:ind w:left="1134" w:hanging="567"/>
        <w:rPr>
          <w:color w:val="000000"/>
        </w:rPr>
      </w:pPr>
      <w:r>
        <w:rPr>
          <w:color w:val="000000"/>
        </w:rPr>
        <w:t xml:space="preserve">To the extent relevant to </w:t>
      </w:r>
      <w:r w:rsidR="00D12A13">
        <w:rPr>
          <w:color w:val="000000"/>
        </w:rPr>
        <w:t>the Project, t</w:t>
      </w:r>
      <w:r w:rsidR="001F5AFC">
        <w:rPr>
          <w:color w:val="000000"/>
        </w:rPr>
        <w:t>he Organisation must develop and implement arrangements for effective safeguarding of children (“</w:t>
      </w:r>
      <w:r w:rsidR="001F5AFC">
        <w:rPr>
          <w:b/>
          <w:bCs/>
          <w:color w:val="000000"/>
        </w:rPr>
        <w:t>Child Protection Framework</w:t>
      </w:r>
      <w:r w:rsidR="001F5AFC">
        <w:rPr>
          <w:color w:val="000000"/>
        </w:rPr>
        <w:t xml:space="preserve">”) that includes all relevant requirements set out in </w:t>
      </w:r>
      <w:r w:rsidR="00D013B9">
        <w:rPr>
          <w:color w:val="000000"/>
        </w:rPr>
        <w:t xml:space="preserve">clause </w:t>
      </w:r>
      <w:r w:rsidR="00D00AAE">
        <w:rPr>
          <w:color w:val="000000"/>
        </w:rPr>
        <w:fldChar w:fldCharType="begin"/>
      </w:r>
      <w:r w:rsidR="00D00AAE">
        <w:rPr>
          <w:color w:val="000000"/>
        </w:rPr>
        <w:instrText xml:space="preserve"> REF _Ref198198467 \r \h </w:instrText>
      </w:r>
      <w:r w:rsidR="00D00AAE">
        <w:rPr>
          <w:color w:val="000000"/>
        </w:rPr>
      </w:r>
      <w:r w:rsidR="00D00AAE">
        <w:rPr>
          <w:color w:val="000000"/>
        </w:rPr>
        <w:fldChar w:fldCharType="separate"/>
      </w:r>
      <w:r w:rsidR="00D00AAE">
        <w:rPr>
          <w:color w:val="000000"/>
        </w:rPr>
        <w:t>9.9</w:t>
      </w:r>
      <w:r w:rsidR="00D00AAE">
        <w:rPr>
          <w:color w:val="000000"/>
        </w:rPr>
        <w:fldChar w:fldCharType="end"/>
      </w:r>
      <w:r w:rsidR="000F0806">
        <w:rPr>
          <w:color w:val="000000"/>
        </w:rPr>
        <w:t xml:space="preserve">, to the extent relevant to the </w:t>
      </w:r>
      <w:r w:rsidR="00F45845">
        <w:rPr>
          <w:color w:val="000000"/>
        </w:rPr>
        <w:t xml:space="preserve">Project. </w:t>
      </w:r>
    </w:p>
    <w:p w14:paraId="263E044A" w14:textId="5EB1B71C" w:rsidR="00C437C0" w:rsidRPr="00AD29FA" w:rsidRDefault="00C437C0" w:rsidP="00801A79">
      <w:pPr>
        <w:pStyle w:val="ListParagraph"/>
        <w:numPr>
          <w:ilvl w:val="1"/>
          <w:numId w:val="1"/>
        </w:numPr>
        <w:spacing w:before="160" w:after="160" w:line="240" w:lineRule="atLeast"/>
        <w:ind w:left="1276" w:hanging="709"/>
        <w:rPr>
          <w:color w:val="000000"/>
        </w:rPr>
      </w:pPr>
      <w:bookmarkStart w:id="3" w:name="_Ref198198467"/>
      <w:r w:rsidRPr="00C437C0">
        <w:rPr>
          <w:color w:val="000000"/>
        </w:rPr>
        <w:t>That Child Protection Framework must include systems, procedures and operational controls that provide for:</w:t>
      </w:r>
      <w:bookmarkEnd w:id="3"/>
      <w:r w:rsidRPr="00C437C0">
        <w:rPr>
          <w:color w:val="000000"/>
        </w:rPr>
        <w:t xml:space="preserve"> </w:t>
      </w:r>
    </w:p>
    <w:p w14:paraId="2A6F5172" w14:textId="19179EEF" w:rsidR="00D17889" w:rsidRDefault="00C437C0" w:rsidP="0059712D">
      <w:pPr>
        <w:pStyle w:val="ListParagraph"/>
        <w:numPr>
          <w:ilvl w:val="2"/>
          <w:numId w:val="1"/>
        </w:numPr>
        <w:autoSpaceDE w:val="0"/>
        <w:autoSpaceDN w:val="0"/>
        <w:adjustRightInd w:val="0"/>
        <w:spacing w:before="120" w:after="120"/>
        <w:ind w:left="1701" w:hanging="567"/>
        <w:rPr>
          <w:color w:val="000000"/>
        </w:rPr>
      </w:pPr>
      <w:r>
        <w:rPr>
          <w:color w:val="000000"/>
        </w:rPr>
        <w:t xml:space="preserve">effective leadership to enable the safeguarding of children; </w:t>
      </w:r>
    </w:p>
    <w:p w14:paraId="3816E0E6" w14:textId="7D14C1D3" w:rsidR="00C437C0" w:rsidRDefault="00C437C0" w:rsidP="0059712D">
      <w:pPr>
        <w:pStyle w:val="ListParagraph"/>
        <w:numPr>
          <w:ilvl w:val="2"/>
          <w:numId w:val="1"/>
        </w:numPr>
        <w:autoSpaceDE w:val="0"/>
        <w:autoSpaceDN w:val="0"/>
        <w:adjustRightInd w:val="0"/>
        <w:spacing w:before="120" w:after="120"/>
        <w:ind w:left="1701" w:hanging="567"/>
        <w:rPr>
          <w:color w:val="000000"/>
        </w:rPr>
      </w:pPr>
      <w:r>
        <w:rPr>
          <w:color w:val="000000"/>
        </w:rPr>
        <w:t>provisions within employment</w:t>
      </w:r>
      <w:r w:rsidR="001F4935">
        <w:rPr>
          <w:color w:val="000000"/>
        </w:rPr>
        <w:t xml:space="preserve"> contracts and agreements with subcontractor Personnel that prevent (or empower the Organisation to prevent) a person from working with children if they present an unacceptable risk to children; </w:t>
      </w:r>
    </w:p>
    <w:p w14:paraId="22AD9AB7" w14:textId="2D54697B" w:rsidR="001F4935" w:rsidRDefault="00EA641B" w:rsidP="0059712D">
      <w:pPr>
        <w:pStyle w:val="ListParagraph"/>
        <w:numPr>
          <w:ilvl w:val="2"/>
          <w:numId w:val="1"/>
        </w:numPr>
        <w:autoSpaceDE w:val="0"/>
        <w:autoSpaceDN w:val="0"/>
        <w:adjustRightInd w:val="0"/>
        <w:spacing w:before="120" w:after="120"/>
        <w:ind w:left="1701" w:hanging="567"/>
        <w:rPr>
          <w:color w:val="000000"/>
        </w:rPr>
      </w:pPr>
      <w:r>
        <w:rPr>
          <w:color w:val="000000"/>
        </w:rPr>
        <w:t xml:space="preserve">appropriate disciplinary action to dismiss, suspend or transfer to other duties, any employee who breaches relevant requirements of the Child Protection Framework; </w:t>
      </w:r>
    </w:p>
    <w:p w14:paraId="28932124" w14:textId="0295A62C" w:rsidR="00EA641B" w:rsidRDefault="005E6117" w:rsidP="0059712D">
      <w:pPr>
        <w:pStyle w:val="ListParagraph"/>
        <w:numPr>
          <w:ilvl w:val="2"/>
          <w:numId w:val="1"/>
        </w:numPr>
        <w:autoSpaceDE w:val="0"/>
        <w:autoSpaceDN w:val="0"/>
        <w:adjustRightInd w:val="0"/>
        <w:spacing w:before="120" w:after="120"/>
        <w:ind w:left="1701" w:hanging="567"/>
        <w:rPr>
          <w:color w:val="000000"/>
        </w:rPr>
      </w:pPr>
      <w:r>
        <w:rPr>
          <w:color w:val="000000"/>
        </w:rPr>
        <w:t xml:space="preserve">recruitment screening processes for all Personnel that will, or are reasonably likely to, have contact with children when performing their role, with such screening processes including: </w:t>
      </w:r>
    </w:p>
    <w:p w14:paraId="1A3A2501" w14:textId="77777777" w:rsidR="00826977" w:rsidRPr="00826977" w:rsidRDefault="00826977" w:rsidP="0059712D">
      <w:pPr>
        <w:pStyle w:val="ListParagraph"/>
        <w:numPr>
          <w:ilvl w:val="3"/>
          <w:numId w:val="1"/>
        </w:numPr>
        <w:autoSpaceDE w:val="0"/>
        <w:autoSpaceDN w:val="0"/>
        <w:adjustRightInd w:val="0"/>
        <w:spacing w:before="120" w:after="120"/>
        <w:ind w:left="2268" w:hanging="567"/>
        <w:rPr>
          <w:color w:val="000000"/>
        </w:rPr>
      </w:pPr>
      <w:r w:rsidRPr="00826977">
        <w:rPr>
          <w:color w:val="000000"/>
        </w:rPr>
        <w:lastRenderedPageBreak/>
        <w:t xml:space="preserve">criminal record checks before engagement or where such checks are not available or unreliable, a legal declaration made by the relevant individual confirming that there are no convictions or charges pending for offences relevant to the safety of children, including violent or sexual offending against a child; serious or aggravated animal cruelty; recording images of or filming a child; intentional harmful conduct including poisoning and arson; and </w:t>
      </w:r>
    </w:p>
    <w:p w14:paraId="389532BF" w14:textId="77777777" w:rsidR="00826977" w:rsidRDefault="00826977" w:rsidP="0059712D">
      <w:pPr>
        <w:pStyle w:val="ListParagraph"/>
        <w:numPr>
          <w:ilvl w:val="3"/>
          <w:numId w:val="1"/>
        </w:numPr>
        <w:autoSpaceDE w:val="0"/>
        <w:autoSpaceDN w:val="0"/>
        <w:adjustRightInd w:val="0"/>
        <w:spacing w:before="120" w:after="120"/>
        <w:ind w:left="2268" w:hanging="567"/>
        <w:rPr>
          <w:color w:val="000000"/>
        </w:rPr>
      </w:pPr>
      <w:r w:rsidRPr="00826977">
        <w:rPr>
          <w:color w:val="000000"/>
        </w:rPr>
        <w:t>verbal referee checks</w:t>
      </w:r>
      <w:r>
        <w:rPr>
          <w:color w:val="000000"/>
        </w:rPr>
        <w:t>.</w:t>
      </w:r>
    </w:p>
    <w:p w14:paraId="74679926" w14:textId="695DD9E9" w:rsidR="0094318C" w:rsidRDefault="001D2D51" w:rsidP="0059712D">
      <w:pPr>
        <w:pStyle w:val="ListParagraph"/>
        <w:numPr>
          <w:ilvl w:val="2"/>
          <w:numId w:val="1"/>
        </w:numPr>
        <w:autoSpaceDE w:val="0"/>
        <w:autoSpaceDN w:val="0"/>
        <w:adjustRightInd w:val="0"/>
        <w:spacing w:before="120" w:after="120"/>
        <w:ind w:left="1701" w:hanging="567"/>
        <w:rPr>
          <w:color w:val="000000"/>
        </w:rPr>
      </w:pPr>
      <w:r>
        <w:rPr>
          <w:color w:val="000000"/>
        </w:rPr>
        <w:t>implement measures to prevent inappropriate use of images and personal information of children from promotion, fundraising or education and which ensure that privacy and safeguarding of children.</w:t>
      </w:r>
    </w:p>
    <w:p w14:paraId="0195376E" w14:textId="5BB8A2CA" w:rsidR="001D2D51" w:rsidRPr="00801A79" w:rsidRDefault="001D2D51" w:rsidP="00801A79">
      <w:pPr>
        <w:pStyle w:val="Heading2"/>
        <w:spacing w:before="240" w:after="160" w:line="240" w:lineRule="atLeast"/>
        <w:ind w:left="567"/>
        <w:rPr>
          <w:b w:val="0"/>
          <w:bCs w:val="0"/>
        </w:rPr>
      </w:pPr>
      <w:r w:rsidRPr="00801A79">
        <w:t>OBLIGATION ON SU</w:t>
      </w:r>
      <w:r w:rsidR="00CE74B4" w:rsidRPr="00801A79">
        <w:t>PPLIERS</w:t>
      </w:r>
    </w:p>
    <w:p w14:paraId="56BD5465" w14:textId="40E54932" w:rsidR="001D2D51" w:rsidRDefault="001D2D51" w:rsidP="008F6F2A">
      <w:pPr>
        <w:pStyle w:val="ListParagraph"/>
        <w:numPr>
          <w:ilvl w:val="1"/>
          <w:numId w:val="1"/>
        </w:numPr>
        <w:autoSpaceDE w:val="0"/>
        <w:autoSpaceDN w:val="0"/>
        <w:adjustRightInd w:val="0"/>
        <w:spacing w:before="120" w:after="120"/>
        <w:ind w:left="1134" w:hanging="567"/>
        <w:rPr>
          <w:color w:val="000000"/>
        </w:rPr>
      </w:pPr>
      <w:r>
        <w:rPr>
          <w:color w:val="000000"/>
        </w:rPr>
        <w:t>If the Grant is to be used to procure goods and/or services</w:t>
      </w:r>
      <w:r w:rsidR="002B2380">
        <w:rPr>
          <w:color w:val="000000"/>
        </w:rPr>
        <w:t>,</w:t>
      </w:r>
      <w:r>
        <w:rPr>
          <w:color w:val="000000"/>
        </w:rPr>
        <w:t xml:space="preserve"> the</w:t>
      </w:r>
      <w:r w:rsidR="002B2380">
        <w:rPr>
          <w:color w:val="000000"/>
        </w:rPr>
        <w:t xml:space="preserve"> Organisation</w:t>
      </w:r>
      <w:r w:rsidR="00707993">
        <w:rPr>
          <w:color w:val="000000"/>
        </w:rPr>
        <w:t xml:space="preserve"> must use best endeavours to ensure that </w:t>
      </w:r>
      <w:r w:rsidR="008F6460">
        <w:rPr>
          <w:color w:val="000000"/>
        </w:rPr>
        <w:t>supplier</w:t>
      </w:r>
      <w:r w:rsidR="00584302">
        <w:rPr>
          <w:color w:val="000000"/>
        </w:rPr>
        <w:t xml:space="preserve">s engaged with Grant funding comply with the obligations </w:t>
      </w:r>
      <w:r w:rsidR="002240F4">
        <w:rPr>
          <w:color w:val="000000"/>
        </w:rPr>
        <w:t>set out</w:t>
      </w:r>
      <w:r w:rsidR="00CE74B4">
        <w:rPr>
          <w:color w:val="000000"/>
        </w:rPr>
        <w:t xml:space="preserve"> in this clause 9</w:t>
      </w:r>
      <w:r w:rsidR="006D7917">
        <w:rPr>
          <w:color w:val="000000"/>
        </w:rPr>
        <w:t xml:space="preserve"> (to the extent relevant to the goods/services being procured)</w:t>
      </w:r>
      <w:r w:rsidR="00CE74B4">
        <w:rPr>
          <w:color w:val="000000"/>
        </w:rPr>
        <w:t>.</w:t>
      </w:r>
      <w:r>
        <w:rPr>
          <w:color w:val="000000"/>
        </w:rPr>
        <w:t xml:space="preserve"> </w:t>
      </w:r>
    </w:p>
    <w:p w14:paraId="58829E85" w14:textId="77777777" w:rsidR="0077750A" w:rsidRDefault="0077750A" w:rsidP="0059712D">
      <w:pPr>
        <w:pStyle w:val="Heading2"/>
        <w:numPr>
          <w:ilvl w:val="0"/>
          <w:numId w:val="1"/>
        </w:numPr>
        <w:spacing w:before="240" w:after="160" w:line="240" w:lineRule="atLeast"/>
        <w:ind w:left="567" w:hanging="567"/>
      </w:pPr>
      <w:r>
        <w:t>NOTIFICATION TO TETRA TECH INTERNATIONAL DEVELOPMENT</w:t>
      </w:r>
    </w:p>
    <w:p w14:paraId="7A57795A" w14:textId="7F2098DF" w:rsidR="0077750A" w:rsidRPr="0077750A" w:rsidRDefault="0077750A" w:rsidP="00801A79">
      <w:pPr>
        <w:pStyle w:val="ListParagraph"/>
        <w:numPr>
          <w:ilvl w:val="1"/>
          <w:numId w:val="1"/>
        </w:numPr>
        <w:autoSpaceDE w:val="0"/>
        <w:autoSpaceDN w:val="0"/>
        <w:adjustRightInd w:val="0"/>
        <w:spacing w:before="120" w:after="120"/>
        <w:ind w:left="1134" w:hanging="567"/>
      </w:pPr>
      <w:r>
        <w:t xml:space="preserve">The </w:t>
      </w:r>
      <w:r w:rsidRPr="00801A79">
        <w:rPr>
          <w:color w:val="000000"/>
        </w:rPr>
        <w:t>Organisation</w:t>
      </w:r>
      <w:r>
        <w:t xml:space="preserve"> must immediately notify Tetra Tech International Development if the Organisation, including its Personnel is:</w:t>
      </w:r>
    </w:p>
    <w:p w14:paraId="495C5734" w14:textId="5C9A8511" w:rsidR="0077750A" w:rsidRDefault="0077750A" w:rsidP="0059712D">
      <w:pPr>
        <w:pStyle w:val="ListParagraph"/>
        <w:numPr>
          <w:ilvl w:val="1"/>
          <w:numId w:val="9"/>
        </w:numPr>
        <w:ind w:left="1701" w:hanging="425"/>
      </w:pPr>
      <w:r>
        <w:t>subject to a change in Control of its legal entity;</w:t>
      </w:r>
    </w:p>
    <w:p w14:paraId="768A4E56" w14:textId="79F11FA3" w:rsidR="0077750A" w:rsidRDefault="0077750A" w:rsidP="0059712D">
      <w:pPr>
        <w:pStyle w:val="ListParagraph"/>
        <w:numPr>
          <w:ilvl w:val="1"/>
          <w:numId w:val="9"/>
        </w:numPr>
        <w:ind w:left="1701" w:hanging="425"/>
      </w:pPr>
      <w:r>
        <w:t xml:space="preserve">on </w:t>
      </w:r>
      <w:r w:rsidR="00EA5C88">
        <w:t xml:space="preserve">any List of Ineligible </w:t>
      </w:r>
      <w:proofErr w:type="gramStart"/>
      <w:r w:rsidR="00EA5C88">
        <w:t>Firms</w:t>
      </w:r>
      <w:r>
        <w:t>,;</w:t>
      </w:r>
      <w:proofErr w:type="gramEnd"/>
      <w:r>
        <w:t xml:space="preserve"> </w:t>
      </w:r>
    </w:p>
    <w:p w14:paraId="32EC4163" w14:textId="3257A973" w:rsidR="0077750A" w:rsidRDefault="0077750A" w:rsidP="0059712D">
      <w:pPr>
        <w:pStyle w:val="ListParagraph"/>
        <w:numPr>
          <w:ilvl w:val="1"/>
          <w:numId w:val="9"/>
        </w:numPr>
        <w:ind w:left="1701" w:hanging="425"/>
      </w:pPr>
      <w:r>
        <w:t>subject to any proceedings or informal process that could lead to listing on</w:t>
      </w:r>
      <w:r w:rsidR="00EA5C88">
        <w:t xml:space="preserve"> a List of Ineligible Firms</w:t>
      </w:r>
      <w:r>
        <w:t xml:space="preserve">; </w:t>
      </w:r>
    </w:p>
    <w:p w14:paraId="2C954E74" w14:textId="7D45469F" w:rsidR="0077750A" w:rsidRDefault="0077750A" w:rsidP="0059712D">
      <w:pPr>
        <w:pStyle w:val="ListParagraph"/>
        <w:numPr>
          <w:ilvl w:val="1"/>
          <w:numId w:val="9"/>
        </w:numPr>
        <w:ind w:left="1701" w:hanging="425"/>
      </w:pPr>
      <w:r>
        <w:t xml:space="preserve">temporarily suspended from tendering for World Bank contracts by the World Bank, pending the outcome of a sanctions process; </w:t>
      </w:r>
    </w:p>
    <w:p w14:paraId="76EF89A9" w14:textId="2E3C73C4" w:rsidR="0077750A" w:rsidRDefault="0077750A" w:rsidP="0059712D">
      <w:pPr>
        <w:pStyle w:val="ListParagraph"/>
        <w:numPr>
          <w:ilvl w:val="1"/>
          <w:numId w:val="9"/>
        </w:numPr>
        <w:ind w:left="1701" w:hanging="425"/>
      </w:pPr>
      <w:r>
        <w:t xml:space="preserve">temporarily suspended from tendering by a donor of development funding other than the World Bank; and/or </w:t>
      </w:r>
    </w:p>
    <w:p w14:paraId="5E810A36" w14:textId="0D1823CC" w:rsidR="0077750A" w:rsidRDefault="0077750A" w:rsidP="0059712D">
      <w:pPr>
        <w:pStyle w:val="ListParagraph"/>
        <w:numPr>
          <w:ilvl w:val="1"/>
          <w:numId w:val="9"/>
        </w:numPr>
        <w:ind w:left="1701" w:hanging="425"/>
      </w:pPr>
      <w:r>
        <w:t xml:space="preserve">the subject of an investigation (whether formal or informal) by the World Bank or another donor of development funding. </w:t>
      </w:r>
    </w:p>
    <w:p w14:paraId="687EDD1E" w14:textId="4E0E40F4" w:rsidR="0077750A" w:rsidRPr="00B84FAA" w:rsidRDefault="0077750A" w:rsidP="00801A79">
      <w:pPr>
        <w:pStyle w:val="ListParagraph"/>
        <w:numPr>
          <w:ilvl w:val="1"/>
          <w:numId w:val="1"/>
        </w:numPr>
        <w:spacing w:before="120" w:after="120" w:line="240" w:lineRule="atLeast"/>
        <w:ind w:left="1123" w:hanging="556"/>
      </w:pPr>
      <w:r>
        <w:t xml:space="preserve">The Organisation must inform </w:t>
      </w:r>
      <w:r w:rsidR="00303ABA">
        <w:t xml:space="preserve">Tetra Tech International Development </w:t>
      </w:r>
      <w:r>
        <w:t>immediately if the Organisation becomes aware of any issue that may affect its performance of, or compliance, with this Contract.</w:t>
      </w:r>
    </w:p>
    <w:p w14:paraId="065BCF30" w14:textId="77777777" w:rsidR="00C51448" w:rsidRPr="00B84FAA" w:rsidRDefault="00C51448" w:rsidP="0059712D">
      <w:pPr>
        <w:pStyle w:val="Heading2"/>
        <w:numPr>
          <w:ilvl w:val="0"/>
          <w:numId w:val="1"/>
        </w:numPr>
        <w:spacing w:before="240" w:after="160" w:line="240" w:lineRule="atLeast"/>
        <w:ind w:left="567" w:hanging="567"/>
      </w:pPr>
      <w:r w:rsidRPr="00B84FAA">
        <w:t xml:space="preserve">TERMINATION </w:t>
      </w:r>
    </w:p>
    <w:p w14:paraId="0B28251B" w14:textId="77777777" w:rsidR="00C51448" w:rsidRPr="00B84FAA" w:rsidRDefault="00C51448" w:rsidP="0059712D">
      <w:pPr>
        <w:pStyle w:val="ListParagraph"/>
        <w:numPr>
          <w:ilvl w:val="1"/>
          <w:numId w:val="1"/>
        </w:numPr>
        <w:spacing w:before="160" w:after="160" w:line="240" w:lineRule="atLeast"/>
        <w:ind w:left="1191" w:hanging="624"/>
      </w:pPr>
      <w:r w:rsidRPr="00B84FAA">
        <w:t>If the Organisation:</w:t>
      </w:r>
    </w:p>
    <w:p w14:paraId="1E2426EC" w14:textId="2EC6C3D7" w:rsidR="00C51448" w:rsidRPr="00B84FAA" w:rsidRDefault="000403E3" w:rsidP="0059712D">
      <w:pPr>
        <w:pStyle w:val="ListParagraph"/>
        <w:numPr>
          <w:ilvl w:val="1"/>
          <w:numId w:val="22"/>
        </w:numPr>
        <w:spacing w:before="120" w:after="120" w:line="240" w:lineRule="atLeast"/>
      </w:pPr>
      <w:r w:rsidRPr="00B84FAA">
        <w:t xml:space="preserve">has become bankrupt or insolvent, </w:t>
      </w:r>
      <w:proofErr w:type="gramStart"/>
      <w:r w:rsidRPr="00B84FAA">
        <w:t>enters into</w:t>
      </w:r>
      <w:proofErr w:type="gramEnd"/>
      <w:r w:rsidRPr="00B84FAA">
        <w:t xml:space="preserve"> a scheme of arrangement with creditors, becomes </w:t>
      </w:r>
      <w:r w:rsidR="00C51448" w:rsidRPr="00B84FAA">
        <w:t xml:space="preserve">deregistered or </w:t>
      </w:r>
      <w:r w:rsidRPr="00B84FAA">
        <w:t xml:space="preserve">is </w:t>
      </w:r>
      <w:r w:rsidR="00C51448" w:rsidRPr="00B84FAA">
        <w:t xml:space="preserve">no longer able to undertake the </w:t>
      </w:r>
      <w:r w:rsidR="005A3A8C" w:rsidRPr="00B84FAA">
        <w:t xml:space="preserve">Project </w:t>
      </w:r>
      <w:r w:rsidR="00C51448" w:rsidRPr="00B84FAA">
        <w:t xml:space="preserve">to a standard acceptable to </w:t>
      </w:r>
      <w:r w:rsidR="00B84FAA" w:rsidRPr="00B84FAA">
        <w:t>Tetra Tech International Development</w:t>
      </w:r>
      <w:r w:rsidR="00C51448" w:rsidRPr="00B84FAA">
        <w:t xml:space="preserve"> and </w:t>
      </w:r>
      <w:r w:rsidR="004539CF">
        <w:t>the Client</w:t>
      </w:r>
      <w:r w:rsidR="00C51448" w:rsidRPr="00B84FAA">
        <w:t xml:space="preserve">; </w:t>
      </w:r>
    </w:p>
    <w:p w14:paraId="6BF5E25B" w14:textId="62119BB0" w:rsidR="00C51448" w:rsidRPr="00B84FAA" w:rsidRDefault="00C51448" w:rsidP="0059712D">
      <w:pPr>
        <w:pStyle w:val="ListParagraph"/>
        <w:numPr>
          <w:ilvl w:val="1"/>
          <w:numId w:val="22"/>
        </w:numPr>
        <w:spacing w:before="120" w:after="120" w:line="240" w:lineRule="atLeast"/>
      </w:pPr>
      <w:r w:rsidRPr="00B84FAA">
        <w:t xml:space="preserve">fails to commence, or in the opinion of </w:t>
      </w:r>
      <w:r w:rsidR="00B84FAA" w:rsidRPr="00B84FAA">
        <w:t>Tetra Tech International Development</w:t>
      </w:r>
      <w:r w:rsidRPr="00B84FAA">
        <w:t xml:space="preserve">, fails to make satisfactory progress in carrying out the </w:t>
      </w:r>
      <w:r w:rsidR="005A3A8C" w:rsidRPr="00B84FAA">
        <w:t xml:space="preserve">Project </w:t>
      </w:r>
      <w:r w:rsidRPr="00B84FAA">
        <w:t xml:space="preserve">and such failure has not been </w:t>
      </w:r>
      <w:r w:rsidRPr="00B84FAA">
        <w:lastRenderedPageBreak/>
        <w:t xml:space="preserve">remedied within the time specified in a written request from </w:t>
      </w:r>
      <w:r w:rsidR="00B84FAA" w:rsidRPr="00B84FAA">
        <w:t>Tetra Tech International Development</w:t>
      </w:r>
      <w:r w:rsidRPr="00B84FAA">
        <w:t xml:space="preserve"> to remedy the failure; </w:t>
      </w:r>
    </w:p>
    <w:p w14:paraId="52F9A6DB" w14:textId="3941B103" w:rsidR="00C51448" w:rsidRPr="00B84FAA" w:rsidRDefault="00C51448" w:rsidP="0059712D">
      <w:pPr>
        <w:pStyle w:val="ListParagraph"/>
        <w:numPr>
          <w:ilvl w:val="1"/>
          <w:numId w:val="22"/>
        </w:numPr>
        <w:spacing w:before="120" w:after="120" w:line="240" w:lineRule="atLeast"/>
      </w:pPr>
      <w:r w:rsidRPr="00B84FAA">
        <w:t xml:space="preserve">assigns its interest in this Agreement without the consent in writing of </w:t>
      </w:r>
      <w:r w:rsidR="00B84FAA" w:rsidRPr="00B84FAA">
        <w:t>Tetra Tech International Development</w:t>
      </w:r>
      <w:r w:rsidRPr="00B84FAA">
        <w:t xml:space="preserve">; </w:t>
      </w:r>
    </w:p>
    <w:p w14:paraId="4E830BAE" w14:textId="54DB5D70" w:rsidR="00C51448" w:rsidRPr="00B84FAA" w:rsidRDefault="00C51448" w:rsidP="0059712D">
      <w:pPr>
        <w:pStyle w:val="ListParagraph"/>
        <w:numPr>
          <w:ilvl w:val="1"/>
          <w:numId w:val="22"/>
        </w:numPr>
        <w:spacing w:before="120" w:after="120" w:line="240" w:lineRule="atLeast"/>
      </w:pPr>
      <w:r w:rsidRPr="00B84FAA">
        <w:t xml:space="preserve">is, during the term of this Agreement, listed on a </w:t>
      </w:r>
      <w:r w:rsidR="00EA5C88">
        <w:t>List of Ineligible Firms</w:t>
      </w:r>
      <w:r w:rsidRPr="00B84FAA">
        <w:t xml:space="preserve">; </w:t>
      </w:r>
    </w:p>
    <w:p w14:paraId="7000B371" w14:textId="77777777" w:rsidR="00F234FF" w:rsidRDefault="00C51448" w:rsidP="00F234FF">
      <w:pPr>
        <w:pStyle w:val="ListParagraph"/>
        <w:numPr>
          <w:ilvl w:val="1"/>
          <w:numId w:val="22"/>
        </w:numPr>
        <w:spacing w:before="120" w:after="120" w:line="240" w:lineRule="atLeast"/>
      </w:pPr>
      <w:r w:rsidRPr="00B84FAA">
        <w:t xml:space="preserve">breaches any term of this Agreement and such breach has not been remedied within the time stipulated in a written request notice from </w:t>
      </w:r>
      <w:r w:rsidR="00B84FAA" w:rsidRPr="00B84FAA">
        <w:t>Tetra Tech International Development</w:t>
      </w:r>
      <w:r w:rsidRPr="00B84FAA">
        <w:t xml:space="preserve"> to remedy the breach;</w:t>
      </w:r>
    </w:p>
    <w:p w14:paraId="1E2FF40A" w14:textId="2E5DDC3E" w:rsidR="001B4604" w:rsidRPr="00B84FAA" w:rsidRDefault="00F231BB" w:rsidP="00F234FF">
      <w:pPr>
        <w:pStyle w:val="ListParagraph"/>
        <w:numPr>
          <w:ilvl w:val="1"/>
          <w:numId w:val="22"/>
        </w:numPr>
        <w:spacing w:before="120" w:after="120" w:line="240" w:lineRule="atLeast"/>
      </w:pPr>
      <w:r>
        <w:t>fails to meet Tetra Tech International Development’s</w:t>
      </w:r>
      <w:r w:rsidR="00743921">
        <w:t xml:space="preserve"> or Client’s</w:t>
      </w:r>
      <w:r>
        <w:t xml:space="preserve"> </w:t>
      </w:r>
      <w:r w:rsidR="00743921">
        <w:t>standards</w:t>
      </w:r>
      <w:r>
        <w:t xml:space="preserve"> </w:t>
      </w:r>
      <w:r w:rsidR="00743921">
        <w:t>relating to</w:t>
      </w:r>
      <w:r>
        <w:t xml:space="preserve"> the outcome of</w:t>
      </w:r>
      <w:r w:rsidR="00743921">
        <w:t xml:space="preserve"> a</w:t>
      </w:r>
      <w:r>
        <w:t xml:space="preserve"> police check</w:t>
      </w:r>
      <w:r w:rsidR="00743921">
        <w:t xml:space="preserve"> or working with children and/or vulnerable people check,</w:t>
      </w:r>
      <w:r>
        <w:t xml:space="preserve"> </w:t>
      </w:r>
      <w:r w:rsidR="00743921">
        <w:t>where required</w:t>
      </w:r>
      <w:r w:rsidR="00BF4B22">
        <w:t>;</w:t>
      </w:r>
      <w:r w:rsidR="00BE0C3B">
        <w:t xml:space="preserve"> </w:t>
      </w:r>
    </w:p>
    <w:p w14:paraId="59019948" w14:textId="66337355" w:rsidR="00C51448" w:rsidRPr="00B84FAA" w:rsidRDefault="00C51448" w:rsidP="00801A79">
      <w:pPr>
        <w:spacing w:before="120" w:after="120"/>
        <w:ind w:left="1134"/>
      </w:pPr>
      <w:r w:rsidRPr="00B84FAA">
        <w:t xml:space="preserve">then, in every such case </w:t>
      </w:r>
      <w:r w:rsidR="00B84FAA" w:rsidRPr="00B84FAA">
        <w:t>Tetra Tech International Development</w:t>
      </w:r>
      <w:r w:rsidRPr="00B84FAA">
        <w:t xml:space="preserve"> may immediately terminate this Agreement by giving the Organisation notice in writing, without prejudice to any of </w:t>
      </w:r>
      <w:r w:rsidR="00B84FAA" w:rsidRPr="00B84FAA">
        <w:t>Tetra Tech International Development</w:t>
      </w:r>
      <w:r w:rsidRPr="00B84FAA">
        <w:t>’s other rights.</w:t>
      </w:r>
    </w:p>
    <w:p w14:paraId="2D623C12" w14:textId="020B9A11" w:rsidR="00C51448" w:rsidRPr="00B84FAA" w:rsidRDefault="00C51448" w:rsidP="0059712D">
      <w:pPr>
        <w:pStyle w:val="ListParagraph"/>
        <w:numPr>
          <w:ilvl w:val="1"/>
          <w:numId w:val="1"/>
        </w:numPr>
        <w:spacing w:before="120" w:after="120" w:line="240" w:lineRule="atLeast"/>
        <w:ind w:left="1191" w:hanging="624"/>
      </w:pPr>
      <w:r w:rsidRPr="00B84FAA">
        <w:t xml:space="preserve">In addition, either Party may terminate this Agreement </w:t>
      </w:r>
      <w:r w:rsidR="00A157A8" w:rsidRPr="00B84FAA">
        <w:t xml:space="preserve">for convenience </w:t>
      </w:r>
      <w:r w:rsidRPr="00B84FAA">
        <w:t xml:space="preserve">by giving </w:t>
      </w:r>
      <w:r w:rsidR="00E7351B" w:rsidRPr="00B84FAA">
        <w:t xml:space="preserve">Notice to the other </w:t>
      </w:r>
      <w:r w:rsidRPr="00B84FAA">
        <w:t>in writing stating the reasons for termination</w:t>
      </w:r>
      <w:r w:rsidR="00AE298A" w:rsidRPr="00B84FAA">
        <w:t xml:space="preserve"> for information purposes</w:t>
      </w:r>
      <w:r w:rsidRPr="00B84FAA">
        <w:t xml:space="preserve">. </w:t>
      </w:r>
    </w:p>
    <w:p w14:paraId="2CA73B02" w14:textId="27EA2C40" w:rsidR="00C51448" w:rsidRPr="00B84FAA" w:rsidRDefault="00C51448" w:rsidP="0059712D">
      <w:pPr>
        <w:pStyle w:val="ListParagraph"/>
        <w:numPr>
          <w:ilvl w:val="1"/>
          <w:numId w:val="1"/>
        </w:numPr>
        <w:spacing w:before="120" w:after="120" w:line="240" w:lineRule="atLeast"/>
        <w:ind w:left="1191" w:hanging="624"/>
      </w:pPr>
      <w:r w:rsidRPr="00B84FAA">
        <w:t xml:space="preserve">In the event of any termination, the Organisation must provide an Independently Audited statement of expenditure of the Grant within thirty (30) days of the date of the notice to terminate, signed by the head of the Organisation, and return any uncommitted Grant funds to </w:t>
      </w:r>
      <w:r w:rsidR="00B84FAA" w:rsidRPr="00B84FAA">
        <w:t>Tetra Tech International Development</w:t>
      </w:r>
      <w:r w:rsidRPr="00B84FAA">
        <w:t>.</w:t>
      </w:r>
    </w:p>
    <w:p w14:paraId="268F859C" w14:textId="77777777" w:rsidR="00C51448" w:rsidRPr="00B84FAA" w:rsidRDefault="00C51448" w:rsidP="0059712D">
      <w:pPr>
        <w:pStyle w:val="ListParagraph"/>
        <w:numPr>
          <w:ilvl w:val="1"/>
          <w:numId w:val="1"/>
        </w:numPr>
        <w:spacing w:before="120" w:after="120" w:line="240" w:lineRule="atLeast"/>
        <w:ind w:left="1191" w:hanging="624"/>
      </w:pPr>
      <w:r w:rsidRPr="00B84FAA">
        <w:t>In the event that a notice to terminate is given by either Party, the Organisation must:</w:t>
      </w:r>
    </w:p>
    <w:p w14:paraId="6B0568E4" w14:textId="497E1BD3" w:rsidR="00C51448" w:rsidRPr="00B84FAA" w:rsidRDefault="00C51448" w:rsidP="0059712D">
      <w:pPr>
        <w:pStyle w:val="ListParagraph"/>
        <w:numPr>
          <w:ilvl w:val="1"/>
          <w:numId w:val="21"/>
        </w:numPr>
        <w:spacing w:before="120" w:after="120" w:line="240" w:lineRule="atLeast"/>
      </w:pPr>
      <w:r w:rsidRPr="00B84FAA">
        <w:t>immediately do everything possible to prevent and mitigate all losses, costs and expenses arising in consequence of the termination of this Agreement;</w:t>
      </w:r>
    </w:p>
    <w:p w14:paraId="4995EE03" w14:textId="78B4BEC4" w:rsidR="00C51448" w:rsidRPr="00B84FAA" w:rsidRDefault="00C51448" w:rsidP="0059712D">
      <w:pPr>
        <w:pStyle w:val="ListParagraph"/>
        <w:numPr>
          <w:ilvl w:val="1"/>
          <w:numId w:val="21"/>
        </w:numPr>
        <w:spacing w:before="120" w:after="120" w:line="240" w:lineRule="atLeast"/>
      </w:pPr>
      <w:r w:rsidRPr="00B84FAA">
        <w:t>in a prompt and orderly manner cease expenditure of any uncommitted Grant funds; and</w:t>
      </w:r>
    </w:p>
    <w:p w14:paraId="17D8B43F" w14:textId="1441631F" w:rsidR="00C51448" w:rsidRPr="00B84FAA" w:rsidRDefault="00C51448" w:rsidP="0059712D">
      <w:pPr>
        <w:pStyle w:val="ListParagraph"/>
        <w:numPr>
          <w:ilvl w:val="1"/>
          <w:numId w:val="21"/>
        </w:numPr>
        <w:spacing w:before="120" w:after="120" w:line="240" w:lineRule="atLeast"/>
      </w:pPr>
      <w:r w:rsidRPr="00B84FAA">
        <w:t xml:space="preserve">refund any uncommitted part of the Grant already paid by </w:t>
      </w:r>
      <w:r w:rsidR="00B84FAA" w:rsidRPr="00B84FAA">
        <w:t>Tetra Tech International Development</w:t>
      </w:r>
      <w:r w:rsidRPr="00B84FAA">
        <w:t>, together with any uncommitted or unspent interest, within thirty (30) days of the date of the notice to terminate.</w:t>
      </w:r>
    </w:p>
    <w:p w14:paraId="6F878F7A" w14:textId="4688722C" w:rsidR="000403E3" w:rsidRPr="00B84FAA" w:rsidRDefault="00C51448" w:rsidP="0059712D">
      <w:pPr>
        <w:pStyle w:val="ListParagraph"/>
        <w:numPr>
          <w:ilvl w:val="1"/>
          <w:numId w:val="1"/>
        </w:numPr>
        <w:spacing w:before="120" w:after="120" w:line="240" w:lineRule="atLeast"/>
        <w:ind w:left="1191" w:hanging="624"/>
      </w:pPr>
      <w:r w:rsidRPr="00B84FAA">
        <w:t xml:space="preserve">In the event that a notice to terminate is given by either Party, </w:t>
      </w:r>
      <w:r w:rsidR="00B84FAA" w:rsidRPr="00B84FAA">
        <w:t>Tetra Tech International Development</w:t>
      </w:r>
      <w:r w:rsidR="000403E3" w:rsidRPr="00B84FAA">
        <w:t xml:space="preserve"> will be liable only to:</w:t>
      </w:r>
    </w:p>
    <w:p w14:paraId="3E983D2C" w14:textId="0AE21AF8" w:rsidR="000403E3" w:rsidRPr="00B84FAA" w:rsidRDefault="000403E3" w:rsidP="0059712D">
      <w:pPr>
        <w:pStyle w:val="ListParagraph"/>
        <w:numPr>
          <w:ilvl w:val="1"/>
          <w:numId w:val="20"/>
        </w:numPr>
        <w:spacing w:before="120" w:after="120" w:line="240" w:lineRule="atLeast"/>
      </w:pPr>
      <w:r w:rsidRPr="00B84FAA">
        <w:t xml:space="preserve">pay any part of the Grant due and owing to the </w:t>
      </w:r>
      <w:r w:rsidR="00C07DED" w:rsidRPr="00B84FAA">
        <w:t>Organisation</w:t>
      </w:r>
      <w:r w:rsidRPr="00B84FAA">
        <w:t xml:space="preserve"> under this Agreement at the date of the notice; and</w:t>
      </w:r>
    </w:p>
    <w:p w14:paraId="716F9294" w14:textId="4A86963E" w:rsidR="00C51448" w:rsidRPr="00B84FAA" w:rsidRDefault="000403E3" w:rsidP="0059712D">
      <w:pPr>
        <w:pStyle w:val="ListParagraph"/>
        <w:numPr>
          <w:ilvl w:val="1"/>
          <w:numId w:val="20"/>
        </w:numPr>
        <w:spacing w:before="120" w:after="120" w:line="240" w:lineRule="atLeast"/>
      </w:pPr>
      <w:r w:rsidRPr="00B84FAA">
        <w:t xml:space="preserve">reimburse any reasonable expenses the </w:t>
      </w:r>
      <w:r w:rsidR="00C07DED" w:rsidRPr="00B84FAA">
        <w:t>Organisation</w:t>
      </w:r>
      <w:r w:rsidRPr="00B84FAA">
        <w:t xml:space="preserve"> unavoidably incurs that relate directly to the cancellation and are not covered by </w:t>
      </w:r>
      <w:r w:rsidR="0077750A" w:rsidRPr="00B84FAA">
        <w:t>1</w:t>
      </w:r>
      <w:r w:rsidR="00D461AB">
        <w:t>1</w:t>
      </w:r>
      <w:r w:rsidRPr="00B84FAA">
        <w:t>.5(a).</w:t>
      </w:r>
    </w:p>
    <w:p w14:paraId="6057308C" w14:textId="01BAE365" w:rsidR="000403E3" w:rsidRPr="00B84FAA" w:rsidRDefault="00B84FAA" w:rsidP="0059712D">
      <w:pPr>
        <w:pStyle w:val="ListParagraph"/>
        <w:numPr>
          <w:ilvl w:val="1"/>
          <w:numId w:val="1"/>
        </w:numPr>
        <w:spacing w:before="120" w:after="120" w:line="240" w:lineRule="atLeast"/>
        <w:ind w:left="1191" w:hanging="624"/>
      </w:pPr>
      <w:r w:rsidRPr="00B84FAA">
        <w:t>Tetra Tech International Development</w:t>
      </w:r>
      <w:r w:rsidR="000403E3" w:rsidRPr="00B84FAA">
        <w:t>’s liability to pay any amount under this clause is subject to:</w:t>
      </w:r>
    </w:p>
    <w:p w14:paraId="0BEE6393" w14:textId="53B002BB" w:rsidR="000403E3" w:rsidRPr="00B84FAA" w:rsidRDefault="000403E3" w:rsidP="0059712D">
      <w:pPr>
        <w:pStyle w:val="ListParagraph"/>
        <w:numPr>
          <w:ilvl w:val="1"/>
          <w:numId w:val="17"/>
        </w:numPr>
        <w:spacing w:before="120" w:after="120" w:line="240" w:lineRule="atLeast"/>
      </w:pPr>
      <w:r w:rsidRPr="00B84FAA">
        <w:t xml:space="preserve">the </w:t>
      </w:r>
      <w:r w:rsidR="00C07DED" w:rsidRPr="00B84FAA">
        <w:t>Organisation’s</w:t>
      </w:r>
      <w:r w:rsidRPr="00B84FAA">
        <w:t xml:space="preserve"> compliance with this Agreement; and</w:t>
      </w:r>
    </w:p>
    <w:p w14:paraId="536EA36B" w14:textId="500F7962" w:rsidR="000403E3" w:rsidRPr="00B84FAA" w:rsidRDefault="000403E3" w:rsidP="0059712D">
      <w:pPr>
        <w:pStyle w:val="ListParagraph"/>
        <w:numPr>
          <w:ilvl w:val="1"/>
          <w:numId w:val="17"/>
        </w:numPr>
        <w:spacing w:before="120" w:after="120" w:line="240" w:lineRule="atLeast"/>
      </w:pPr>
      <w:r w:rsidRPr="00B84FAA">
        <w:t>the total amount of the Grant.</w:t>
      </w:r>
    </w:p>
    <w:p w14:paraId="56800F5E" w14:textId="77777777" w:rsidR="000403E3" w:rsidRPr="00B84FAA" w:rsidRDefault="000403E3" w:rsidP="0059712D">
      <w:pPr>
        <w:pStyle w:val="ListParagraph"/>
        <w:numPr>
          <w:ilvl w:val="1"/>
          <w:numId w:val="1"/>
        </w:numPr>
        <w:spacing w:before="120" w:after="120" w:line="240" w:lineRule="atLeast"/>
        <w:ind w:left="1191" w:hanging="624"/>
      </w:pPr>
      <w:r w:rsidRPr="00B84FAA">
        <w:t xml:space="preserve">The </w:t>
      </w:r>
      <w:r w:rsidR="00CA7776" w:rsidRPr="00B84FAA">
        <w:t>Organisation</w:t>
      </w:r>
      <w:r w:rsidRPr="00B84FAA">
        <w:t xml:space="preserve"> will not be entitled to compensation for loss of prospective profits or benefits that would have been conferred on the </w:t>
      </w:r>
      <w:r w:rsidR="00CA7776" w:rsidRPr="00B84FAA">
        <w:t>Organisation</w:t>
      </w:r>
      <w:r w:rsidRPr="00B84FAA">
        <w:t>.</w:t>
      </w:r>
    </w:p>
    <w:p w14:paraId="09DA7EA4" w14:textId="77777777" w:rsidR="00C51448" w:rsidRPr="00B84FAA" w:rsidRDefault="00C51448" w:rsidP="0059712D">
      <w:pPr>
        <w:pStyle w:val="Heading2"/>
        <w:numPr>
          <w:ilvl w:val="0"/>
          <w:numId w:val="1"/>
        </w:numPr>
        <w:spacing w:before="240" w:after="160" w:line="240" w:lineRule="atLeast"/>
        <w:ind w:left="567" w:hanging="567"/>
      </w:pPr>
      <w:r w:rsidRPr="00B84FAA">
        <w:lastRenderedPageBreak/>
        <w:t>ACCOUNTS AND RECORDS</w:t>
      </w:r>
    </w:p>
    <w:p w14:paraId="1E3905DD" w14:textId="77777777" w:rsidR="00C51448" w:rsidRPr="00B84FAA" w:rsidRDefault="00C51448" w:rsidP="00801A79">
      <w:pPr>
        <w:pStyle w:val="ListParagraph"/>
        <w:numPr>
          <w:ilvl w:val="1"/>
          <w:numId w:val="1"/>
        </w:numPr>
        <w:autoSpaceDE w:val="0"/>
        <w:autoSpaceDN w:val="0"/>
        <w:adjustRightInd w:val="0"/>
        <w:spacing w:before="120" w:after="120"/>
        <w:ind w:left="1276" w:hanging="709"/>
        <w:rPr>
          <w:spacing w:val="-2"/>
        </w:rPr>
      </w:pPr>
      <w:r w:rsidRPr="00B84FAA">
        <w:rPr>
          <w:spacing w:val="-2"/>
        </w:rPr>
        <w:t>The bank account used by the Organisation must be in the name of the Organisation, established as a separate account for this grant, and must not be a personal bank account.</w:t>
      </w:r>
    </w:p>
    <w:p w14:paraId="0CA2B02D" w14:textId="6AF0C624" w:rsidR="00C51448" w:rsidRPr="00B84FAA" w:rsidRDefault="00DA1BB2" w:rsidP="00801A79">
      <w:pPr>
        <w:pStyle w:val="ListParagraph"/>
        <w:numPr>
          <w:ilvl w:val="1"/>
          <w:numId w:val="1"/>
        </w:numPr>
        <w:autoSpaceDE w:val="0"/>
        <w:autoSpaceDN w:val="0"/>
        <w:adjustRightInd w:val="0"/>
        <w:spacing w:before="120" w:after="120"/>
        <w:ind w:left="1276" w:hanging="709"/>
      </w:pPr>
      <w:r>
        <w:t xml:space="preserve">In </w:t>
      </w:r>
      <w:r w:rsidRPr="001B5734">
        <w:rPr>
          <w:rFonts w:cstheme="minorHAnsi"/>
        </w:rPr>
        <w:t>addition</w:t>
      </w:r>
      <w:r>
        <w:t xml:space="preserve"> to any</w:t>
      </w:r>
      <w:r w:rsidR="00C45B37">
        <w:t xml:space="preserve"> </w:t>
      </w:r>
      <w:r w:rsidR="000B6BDD">
        <w:t>re</w:t>
      </w:r>
      <w:r w:rsidR="00022750">
        <w:t>cord keeping and accounting requirements set out in the Special Conditions, t</w:t>
      </w:r>
      <w:r w:rsidR="00C51448" w:rsidRPr="00B84FAA">
        <w:t>he Organisation must:</w:t>
      </w:r>
    </w:p>
    <w:p w14:paraId="584D6D5C" w14:textId="0192AA7B" w:rsidR="00C51448" w:rsidRPr="00B84FAA" w:rsidRDefault="00C51448" w:rsidP="0059712D">
      <w:pPr>
        <w:pStyle w:val="ListParagraph"/>
        <w:numPr>
          <w:ilvl w:val="1"/>
          <w:numId w:val="19"/>
        </w:numPr>
        <w:spacing w:before="120" w:after="120" w:line="240" w:lineRule="atLeast"/>
      </w:pPr>
      <w:r w:rsidRPr="00B84FAA">
        <w:t xml:space="preserve">maintain a sound administrative and financial system capable of verifying all </w:t>
      </w:r>
      <w:r w:rsidR="00CA6464" w:rsidRPr="00B84FAA">
        <w:t xml:space="preserve">Quarterly Financial Reports and </w:t>
      </w:r>
      <w:r w:rsidRPr="00B84FAA">
        <w:t xml:space="preserve">Acquittal Statements; </w:t>
      </w:r>
    </w:p>
    <w:p w14:paraId="2D695969" w14:textId="6F5F1EA6" w:rsidR="00C51448" w:rsidRPr="00B84FAA" w:rsidRDefault="00C51448" w:rsidP="0059712D">
      <w:pPr>
        <w:pStyle w:val="ListParagraph"/>
        <w:numPr>
          <w:ilvl w:val="1"/>
          <w:numId w:val="19"/>
        </w:numPr>
        <w:spacing w:before="120" w:after="120" w:line="240" w:lineRule="atLeast"/>
      </w:pPr>
      <w:r w:rsidRPr="00B84FAA">
        <w:t xml:space="preserve">keep proper and detailed accounts, records and assets registers along with adequate </w:t>
      </w:r>
      <w:r w:rsidR="005A3A8C" w:rsidRPr="00B84FAA">
        <w:t xml:space="preserve">Project </w:t>
      </w:r>
      <w:r w:rsidRPr="00B84FAA">
        <w:t>management records providing clear audit trails in relation to expenditure under this Agreement;</w:t>
      </w:r>
    </w:p>
    <w:p w14:paraId="3D97D5B4" w14:textId="29FDC10B" w:rsidR="00C51448" w:rsidRPr="00B84FAA" w:rsidRDefault="00C51448" w:rsidP="0059712D">
      <w:pPr>
        <w:pStyle w:val="ListParagraph"/>
        <w:numPr>
          <w:ilvl w:val="1"/>
          <w:numId w:val="19"/>
        </w:numPr>
        <w:spacing w:before="120" w:after="120" w:line="240" w:lineRule="atLeast"/>
      </w:pPr>
      <w:r w:rsidRPr="00B84FAA">
        <w:t xml:space="preserve">afford adequate facilities for audit and inspection of the financial records referred to in this Agreement by </w:t>
      </w:r>
      <w:r w:rsidR="00B84FAA" w:rsidRPr="00B84FAA">
        <w:t>Tetra Tech International Development</w:t>
      </w:r>
      <w:r w:rsidRPr="00B84FAA">
        <w:t xml:space="preserve"> and its authorised representatives at all reasonable times and allow copies and extracts to be taken; </w:t>
      </w:r>
    </w:p>
    <w:p w14:paraId="04EE3BF4" w14:textId="4BE7FCA2" w:rsidR="00C51448" w:rsidRPr="00B84FAA" w:rsidRDefault="00C51448" w:rsidP="0059712D">
      <w:pPr>
        <w:pStyle w:val="ListParagraph"/>
        <w:numPr>
          <w:ilvl w:val="1"/>
          <w:numId w:val="19"/>
        </w:numPr>
        <w:spacing w:before="120" w:after="120" w:line="240" w:lineRule="atLeast"/>
      </w:pPr>
      <w:r w:rsidRPr="00B84FAA">
        <w:t xml:space="preserve">ensure that its accounts and records are held by the Organisation for the term of this Agreement and for a period of seven (7) years from the date of expiry or termination of this Agreement; </w:t>
      </w:r>
    </w:p>
    <w:p w14:paraId="427E9FC9" w14:textId="1A5894CD" w:rsidR="00C51448" w:rsidRPr="00B84FAA" w:rsidRDefault="00C51448" w:rsidP="0059712D">
      <w:pPr>
        <w:pStyle w:val="ListParagraph"/>
        <w:numPr>
          <w:ilvl w:val="1"/>
          <w:numId w:val="19"/>
        </w:numPr>
        <w:spacing w:before="120" w:after="120" w:line="240" w:lineRule="atLeast"/>
      </w:pPr>
      <w:r w:rsidRPr="00B84FAA">
        <w:t xml:space="preserve">if requested by </w:t>
      </w:r>
      <w:r w:rsidR="00B84FAA" w:rsidRPr="00B84FAA">
        <w:t>Tetra Tech International Development</w:t>
      </w:r>
      <w:r w:rsidRPr="00B84FAA">
        <w:t>, provide an Acquittal Statement, certified by the senior financial officer or the head of the Organisation; and</w:t>
      </w:r>
    </w:p>
    <w:p w14:paraId="0EC4B8F1" w14:textId="0D6A4A77" w:rsidR="00C51448" w:rsidRPr="00B84FAA" w:rsidRDefault="00C51448" w:rsidP="0059712D">
      <w:pPr>
        <w:pStyle w:val="ListParagraph"/>
        <w:numPr>
          <w:ilvl w:val="1"/>
          <w:numId w:val="19"/>
        </w:numPr>
        <w:spacing w:before="120" w:after="120" w:line="240" w:lineRule="atLeast"/>
        <w:rPr>
          <w:spacing w:val="-3"/>
        </w:rPr>
      </w:pPr>
      <w:r w:rsidRPr="00B84FAA">
        <w:rPr>
          <w:spacing w:val="-3"/>
        </w:rPr>
        <w:t>in addition to its obligation under the clause titled “Report</w:t>
      </w:r>
      <w:r w:rsidR="00CA6464" w:rsidRPr="00B84FAA">
        <w:rPr>
          <w:spacing w:val="-3"/>
        </w:rPr>
        <w:t>ing</w:t>
      </w:r>
      <w:r w:rsidRPr="00B84FAA">
        <w:rPr>
          <w:spacing w:val="-3"/>
        </w:rPr>
        <w:t>”</w:t>
      </w:r>
      <w:r w:rsidR="006428C9">
        <w:rPr>
          <w:spacing w:val="-3"/>
        </w:rPr>
        <w:t xml:space="preserve"> in the Special Conditions</w:t>
      </w:r>
      <w:r w:rsidRPr="00B84FAA">
        <w:rPr>
          <w:spacing w:val="-3"/>
        </w:rPr>
        <w:t xml:space="preserve">, </w:t>
      </w:r>
      <w:r w:rsidR="00C8076C">
        <w:rPr>
          <w:spacing w:val="-3"/>
        </w:rPr>
        <w:t>where</w:t>
      </w:r>
      <w:r w:rsidRPr="00B84FAA">
        <w:rPr>
          <w:spacing w:val="-3"/>
        </w:rPr>
        <w:t xml:space="preserve"> reasonably requested by</w:t>
      </w:r>
      <w:r w:rsidR="00855435">
        <w:rPr>
          <w:spacing w:val="-3"/>
        </w:rPr>
        <w:t xml:space="preserve"> and at no cost to</w:t>
      </w:r>
      <w:r w:rsidRPr="00B84FAA">
        <w:rPr>
          <w:spacing w:val="-3"/>
        </w:rPr>
        <w:t xml:space="preserve"> </w:t>
      </w:r>
      <w:r w:rsidR="00B84FAA" w:rsidRPr="00B84FAA">
        <w:rPr>
          <w:spacing w:val="-3"/>
        </w:rPr>
        <w:t>Tetra Tech International Development</w:t>
      </w:r>
      <w:r w:rsidR="00855435">
        <w:rPr>
          <w:spacing w:val="-3"/>
        </w:rPr>
        <w:t>,</w:t>
      </w:r>
      <w:r w:rsidRPr="00B84FAA">
        <w:rPr>
          <w:spacing w:val="-3"/>
        </w:rPr>
        <w:t xml:space="preserve"> </w:t>
      </w:r>
      <w:r w:rsidR="00C8076C">
        <w:rPr>
          <w:spacing w:val="-3"/>
        </w:rPr>
        <w:t>the Organisation must</w:t>
      </w:r>
      <w:r w:rsidR="005A4359">
        <w:rPr>
          <w:spacing w:val="-3"/>
        </w:rPr>
        <w:t xml:space="preserve"> </w:t>
      </w:r>
      <w:r w:rsidRPr="00B84FAA">
        <w:rPr>
          <w:spacing w:val="-3"/>
        </w:rPr>
        <w:t xml:space="preserve">provide an Acquittal Statement Independently Audited by an auditor nominated by </w:t>
      </w:r>
      <w:r w:rsidR="00B84FAA" w:rsidRPr="00B84FAA">
        <w:rPr>
          <w:spacing w:val="-3"/>
        </w:rPr>
        <w:t>Tetra Tech International Development</w:t>
      </w:r>
      <w:r w:rsidRPr="00B84FAA">
        <w:rPr>
          <w:spacing w:val="-3"/>
        </w:rPr>
        <w:t>.</w:t>
      </w:r>
    </w:p>
    <w:p w14:paraId="2BF79DA4" w14:textId="0C49527A" w:rsidR="00C51448" w:rsidRPr="00B84FAA" w:rsidRDefault="00B84FAA" w:rsidP="0059712D">
      <w:pPr>
        <w:pStyle w:val="Heading2"/>
        <w:numPr>
          <w:ilvl w:val="0"/>
          <w:numId w:val="1"/>
        </w:numPr>
        <w:spacing w:before="240" w:after="160" w:line="240" w:lineRule="atLeast"/>
        <w:ind w:left="567" w:hanging="567"/>
      </w:pPr>
      <w:r w:rsidRPr="00B84FAA">
        <w:t>TETRA TECH INTERNATIONAL DEVELOPMENT</w:t>
      </w:r>
      <w:r w:rsidR="00C51448" w:rsidRPr="00B84FAA">
        <w:t>/</w:t>
      </w:r>
      <w:r w:rsidR="002614AC">
        <w:t xml:space="preserve">CLIENT </w:t>
      </w:r>
      <w:r w:rsidR="00C51448" w:rsidRPr="00B84FAA">
        <w:t>USE OF AGREEMENT INFORMATION</w:t>
      </w:r>
    </w:p>
    <w:p w14:paraId="556756DF" w14:textId="73F8AF29" w:rsidR="00C51448" w:rsidRPr="00B84FAA" w:rsidRDefault="00B84FAA" w:rsidP="00801A79">
      <w:pPr>
        <w:pStyle w:val="ListParagraph"/>
        <w:numPr>
          <w:ilvl w:val="1"/>
          <w:numId w:val="1"/>
        </w:numPr>
        <w:autoSpaceDE w:val="0"/>
        <w:autoSpaceDN w:val="0"/>
        <w:adjustRightInd w:val="0"/>
        <w:spacing w:before="120" w:after="120"/>
        <w:ind w:left="1276" w:hanging="709"/>
      </w:pPr>
      <w:r w:rsidRPr="001B5734">
        <w:rPr>
          <w:rFonts w:cstheme="minorHAnsi"/>
        </w:rPr>
        <w:t>Tetra</w:t>
      </w:r>
      <w:r w:rsidRPr="00B84FAA">
        <w:t xml:space="preserve"> Tech International Development</w:t>
      </w:r>
      <w:r w:rsidR="00C51448" w:rsidRPr="00B84FAA">
        <w:t xml:space="preserve"> and </w:t>
      </w:r>
      <w:r w:rsidR="002614AC">
        <w:t>the Client</w:t>
      </w:r>
      <w:r w:rsidR="002614AC" w:rsidRPr="00B84FAA">
        <w:t xml:space="preserve"> </w:t>
      </w:r>
      <w:r w:rsidR="00C51448" w:rsidRPr="00B84FAA">
        <w:t xml:space="preserve">may disclose matters relating to this Agreement, including this Agreement, and other relevant information. In addition, </w:t>
      </w:r>
      <w:r w:rsidR="002614AC">
        <w:t>the Client</w:t>
      </w:r>
      <w:r w:rsidR="00C51448" w:rsidRPr="00B84FAA">
        <w:t xml:space="preserve"> and </w:t>
      </w:r>
      <w:r w:rsidRPr="00B84FAA">
        <w:t>Tetra Tech International Development</w:t>
      </w:r>
      <w:r w:rsidR="00C51448" w:rsidRPr="00B84FAA">
        <w:t xml:space="preserve"> may publicly report information regarding this Agreement and the </w:t>
      </w:r>
      <w:r w:rsidR="005A3A8C" w:rsidRPr="00B84FAA">
        <w:t xml:space="preserve">Project </w:t>
      </w:r>
      <w:r w:rsidR="00C51448" w:rsidRPr="00B84FAA">
        <w:t>in particular in any way whatsoever, including, without limitation, making public statements, and publishing written material. This clause survives the termination or expiration of this Agreement.</w:t>
      </w:r>
    </w:p>
    <w:p w14:paraId="41353BD7" w14:textId="355D2A01" w:rsidR="003C1E13" w:rsidRPr="00B84FAA" w:rsidRDefault="003C1E13" w:rsidP="00FB5341">
      <w:pPr>
        <w:pStyle w:val="ListParagraph"/>
        <w:numPr>
          <w:ilvl w:val="0"/>
          <w:numId w:val="1"/>
        </w:numPr>
        <w:autoSpaceDE w:val="0"/>
        <w:autoSpaceDN w:val="0"/>
        <w:adjustRightInd w:val="0"/>
        <w:spacing w:before="360" w:after="120"/>
        <w:rPr>
          <w:b/>
          <w:bCs/>
          <w:color w:val="000000"/>
          <w:sz w:val="23"/>
          <w:szCs w:val="23"/>
        </w:rPr>
      </w:pPr>
      <w:r w:rsidRPr="00B84FAA">
        <w:rPr>
          <w:rFonts w:cstheme="minorHAnsi"/>
          <w:b/>
          <w:sz w:val="24"/>
        </w:rPr>
        <w:t>DISPUTE</w:t>
      </w:r>
      <w:r w:rsidRPr="00B84FAA">
        <w:rPr>
          <w:b/>
          <w:bCs/>
          <w:color w:val="000000"/>
          <w:sz w:val="23"/>
          <w:szCs w:val="23"/>
        </w:rPr>
        <w:t xml:space="preserve"> </w:t>
      </w:r>
      <w:r w:rsidRPr="00B84FAA">
        <w:rPr>
          <w:b/>
          <w:bCs/>
          <w:color w:val="000000"/>
          <w:sz w:val="24"/>
          <w:szCs w:val="24"/>
        </w:rPr>
        <w:t>RESOLUTION</w:t>
      </w:r>
      <w:r w:rsidRPr="00B84FAA">
        <w:rPr>
          <w:b/>
          <w:bCs/>
          <w:color w:val="000000"/>
          <w:sz w:val="23"/>
          <w:szCs w:val="23"/>
        </w:rPr>
        <w:t xml:space="preserve"> </w:t>
      </w:r>
    </w:p>
    <w:p w14:paraId="32457BA0" w14:textId="376B769D" w:rsidR="003C1E13" w:rsidRPr="00B84FAA" w:rsidRDefault="003C1E13" w:rsidP="00801A79">
      <w:pPr>
        <w:pStyle w:val="ListParagraph"/>
        <w:numPr>
          <w:ilvl w:val="1"/>
          <w:numId w:val="1"/>
        </w:numPr>
        <w:autoSpaceDE w:val="0"/>
        <w:autoSpaceDN w:val="0"/>
        <w:adjustRightInd w:val="0"/>
        <w:spacing w:before="120" w:after="120"/>
        <w:ind w:left="1276" w:hanging="709"/>
        <w:rPr>
          <w:rFonts w:cstheme="minorHAnsi"/>
        </w:rPr>
      </w:pPr>
      <w:r w:rsidRPr="00B84FAA">
        <w:rPr>
          <w:rFonts w:cstheme="minorHAnsi"/>
        </w:rPr>
        <w:t>If a dispute arises under this Agreement, prior to commencing any arbitration or court proceedings (other than for interlocutory relief or where an authority of the Commonwealth, a State or Territory is investigating a breach or suspected breach of th</w:t>
      </w:r>
      <w:r w:rsidR="003942FD">
        <w:rPr>
          <w:rFonts w:cstheme="minorHAnsi"/>
        </w:rPr>
        <w:t>is Agreement or</w:t>
      </w:r>
      <w:r w:rsidRPr="00B84FAA">
        <w:rPr>
          <w:rFonts w:cstheme="minorHAnsi"/>
        </w:rPr>
        <w:t xml:space="preserve"> </w:t>
      </w:r>
      <w:r w:rsidR="008E6F6A">
        <w:rPr>
          <w:rFonts w:cstheme="minorHAnsi"/>
        </w:rPr>
        <w:t xml:space="preserve">relevant </w:t>
      </w:r>
      <w:r w:rsidRPr="00B84FAA">
        <w:rPr>
          <w:rFonts w:cstheme="minorHAnsi"/>
        </w:rPr>
        <w:t>law</w:t>
      </w:r>
      <w:r w:rsidR="008E6F6A">
        <w:rPr>
          <w:rFonts w:cstheme="minorHAnsi"/>
        </w:rPr>
        <w:t>s</w:t>
      </w:r>
      <w:r w:rsidRPr="00B84FAA">
        <w:rPr>
          <w:rFonts w:cstheme="minorHAnsi"/>
        </w:rPr>
        <w:t xml:space="preserve"> by the Organisation or</w:t>
      </w:r>
      <w:r w:rsidR="005132EB">
        <w:rPr>
          <w:rFonts w:cstheme="minorHAnsi"/>
        </w:rPr>
        <w:t xml:space="preserve"> where</w:t>
      </w:r>
      <w:r w:rsidRPr="00B84FAA">
        <w:rPr>
          <w:rFonts w:cstheme="minorHAnsi"/>
        </w:rPr>
        <w:t xml:space="preserve"> </w:t>
      </w:r>
      <w:r w:rsidR="00B84FAA" w:rsidRPr="00B84FAA">
        <w:rPr>
          <w:spacing w:val="-2"/>
        </w:rPr>
        <w:t>Tetra Tech International Development</w:t>
      </w:r>
      <w:r w:rsidRPr="00B84FAA">
        <w:rPr>
          <w:rFonts w:cstheme="minorHAnsi"/>
        </w:rPr>
        <w:t xml:space="preserve"> is exercising a right to terminate) the Parties must act in good faith and use their reasonable endeavours to resolve the dispute as follows:</w:t>
      </w:r>
    </w:p>
    <w:p w14:paraId="2EA47EC5" w14:textId="30B229AC" w:rsidR="003C1E13" w:rsidRPr="00AD29FA" w:rsidRDefault="003C1E13" w:rsidP="0059712D">
      <w:pPr>
        <w:pStyle w:val="ListParagraph"/>
        <w:numPr>
          <w:ilvl w:val="2"/>
          <w:numId w:val="7"/>
        </w:numPr>
        <w:autoSpaceDE w:val="0"/>
        <w:autoSpaceDN w:val="0"/>
        <w:adjustRightInd w:val="0"/>
        <w:spacing w:before="120" w:after="120"/>
        <w:ind w:left="1418" w:hanging="709"/>
        <w:rPr>
          <w:rFonts w:cstheme="minorHAnsi"/>
        </w:rPr>
      </w:pPr>
      <w:r w:rsidRPr="00B84FAA">
        <w:rPr>
          <w:rFonts w:cstheme="minorHAnsi"/>
        </w:rPr>
        <w:t xml:space="preserve">the Party </w:t>
      </w:r>
      <w:r w:rsidRPr="00AD29FA">
        <w:rPr>
          <w:rFonts w:cstheme="minorHAnsi"/>
        </w:rPr>
        <w:t xml:space="preserve">claiming that there is a dispute must give the other a written notice in accordance with clause </w:t>
      </w:r>
      <w:r w:rsidR="00A2174C" w:rsidRPr="00AD29FA">
        <w:rPr>
          <w:rFonts w:cstheme="minorHAnsi"/>
        </w:rPr>
        <w:t>1</w:t>
      </w:r>
      <w:r w:rsidR="007F4B54" w:rsidRPr="00AD29FA">
        <w:rPr>
          <w:rFonts w:cstheme="minorHAnsi"/>
        </w:rPr>
        <w:t xml:space="preserve"> of the Special Conditions</w:t>
      </w:r>
      <w:r w:rsidR="00A2174C" w:rsidRPr="00AD29FA">
        <w:rPr>
          <w:rFonts w:cstheme="minorHAnsi"/>
        </w:rPr>
        <w:t xml:space="preserve"> </w:t>
      </w:r>
      <w:r w:rsidRPr="00AD29FA">
        <w:rPr>
          <w:rFonts w:cstheme="minorHAnsi"/>
        </w:rPr>
        <w:t xml:space="preserve">setting out the nature of the dispute; </w:t>
      </w:r>
    </w:p>
    <w:p w14:paraId="77A016A4" w14:textId="6E768E9D" w:rsidR="003C1E13" w:rsidRPr="00AD29FA" w:rsidRDefault="003C1E13" w:rsidP="0059712D">
      <w:pPr>
        <w:pStyle w:val="ListParagraph"/>
        <w:numPr>
          <w:ilvl w:val="2"/>
          <w:numId w:val="7"/>
        </w:numPr>
        <w:autoSpaceDE w:val="0"/>
        <w:autoSpaceDN w:val="0"/>
        <w:adjustRightInd w:val="0"/>
        <w:spacing w:before="120" w:after="120"/>
        <w:ind w:left="1418" w:hanging="709"/>
        <w:rPr>
          <w:rFonts w:cstheme="minorHAnsi"/>
        </w:rPr>
      </w:pPr>
      <w:r w:rsidRPr="00AD29FA">
        <w:rPr>
          <w:rFonts w:cstheme="minorHAnsi"/>
        </w:rPr>
        <w:lastRenderedPageBreak/>
        <w:t xml:space="preserve">within 10 Business Days following notice, attempt to resolve the dispute through direct negotiation between the </w:t>
      </w:r>
      <w:r w:rsidR="003C2789" w:rsidRPr="00AD29FA">
        <w:rPr>
          <w:rFonts w:cstheme="minorHAnsi"/>
        </w:rPr>
        <w:t>Organisation</w:t>
      </w:r>
      <w:r w:rsidRPr="00AD29FA">
        <w:rPr>
          <w:rFonts w:cstheme="minorHAnsi"/>
        </w:rPr>
        <w:t xml:space="preserve"> Representative and </w:t>
      </w:r>
      <w:r w:rsidR="00B84FAA" w:rsidRPr="00AD29FA">
        <w:rPr>
          <w:rFonts w:cstheme="minorHAnsi"/>
        </w:rPr>
        <w:t>Tetra Tech International Development</w:t>
      </w:r>
      <w:r w:rsidRPr="00AD29FA">
        <w:rPr>
          <w:rFonts w:cstheme="minorHAnsi"/>
        </w:rPr>
        <w:t xml:space="preserve"> Representative; </w:t>
      </w:r>
    </w:p>
    <w:p w14:paraId="539191EE" w14:textId="77777777" w:rsidR="003C1E13" w:rsidRPr="00B84FAA" w:rsidRDefault="003C1E13" w:rsidP="0059712D">
      <w:pPr>
        <w:pStyle w:val="ListParagraph"/>
        <w:numPr>
          <w:ilvl w:val="2"/>
          <w:numId w:val="7"/>
        </w:numPr>
        <w:autoSpaceDE w:val="0"/>
        <w:autoSpaceDN w:val="0"/>
        <w:adjustRightInd w:val="0"/>
        <w:spacing w:before="120" w:after="120"/>
        <w:ind w:left="1418" w:hanging="709"/>
        <w:rPr>
          <w:rFonts w:cstheme="minorHAnsi"/>
        </w:rPr>
      </w:pPr>
      <w:r w:rsidRPr="00AD29FA">
        <w:rPr>
          <w:rFonts w:cstheme="minorHAnsi"/>
        </w:rPr>
        <w:t>if still unresolved, refer the dispute to each Party’s Escalation Representative as</w:t>
      </w:r>
      <w:r w:rsidRPr="00B84FAA">
        <w:rPr>
          <w:rFonts w:cstheme="minorHAnsi"/>
        </w:rPr>
        <w:t xml:space="preserve"> set out in the Contract Details, who must in good faith work to resolve the dispute within a further 10 Business Days or any other agreed period; </w:t>
      </w:r>
    </w:p>
    <w:p w14:paraId="12983726" w14:textId="77777777" w:rsidR="003C1E13" w:rsidRPr="00B84FAA" w:rsidRDefault="003C1E13" w:rsidP="0059712D">
      <w:pPr>
        <w:pStyle w:val="ListParagraph"/>
        <w:numPr>
          <w:ilvl w:val="2"/>
          <w:numId w:val="7"/>
        </w:numPr>
        <w:autoSpaceDE w:val="0"/>
        <w:autoSpaceDN w:val="0"/>
        <w:adjustRightInd w:val="0"/>
        <w:spacing w:before="120" w:after="120"/>
        <w:ind w:left="1418" w:hanging="709"/>
        <w:rPr>
          <w:rFonts w:cstheme="minorHAnsi"/>
        </w:rPr>
      </w:pPr>
      <w:r w:rsidRPr="00B84FAA">
        <w:rPr>
          <w:rFonts w:cstheme="minorHAnsi"/>
        </w:rPr>
        <w:t xml:space="preserve">if still unresolved, the Parties have 30 Business Days from the receipt of the notice to reach a resolution or to agree that the dispute is to be submitted to mediation or conciliation rather than litigation or arbitration; and </w:t>
      </w:r>
    </w:p>
    <w:p w14:paraId="74885E8E" w14:textId="77777777" w:rsidR="003C1E13" w:rsidRPr="00B84FAA" w:rsidRDefault="003C1E13" w:rsidP="0059712D">
      <w:pPr>
        <w:pStyle w:val="ListParagraph"/>
        <w:numPr>
          <w:ilvl w:val="2"/>
          <w:numId w:val="7"/>
        </w:numPr>
        <w:autoSpaceDE w:val="0"/>
        <w:autoSpaceDN w:val="0"/>
        <w:adjustRightInd w:val="0"/>
        <w:spacing w:before="120" w:after="120"/>
        <w:ind w:left="1418" w:hanging="709"/>
        <w:rPr>
          <w:rFonts w:cstheme="minorHAnsi"/>
        </w:rPr>
      </w:pPr>
      <w:r w:rsidRPr="00B84FAA">
        <w:rPr>
          <w:rFonts w:cstheme="minorHAnsi"/>
        </w:rPr>
        <w:t xml:space="preserve">if the dispute is not resolved in that time or there is no agreement to, or submission of the dispute to mediation or conciliation within a further 30 Business Days, then either Party may commence legal proceedings. </w:t>
      </w:r>
    </w:p>
    <w:p w14:paraId="2EA05ECE" w14:textId="0F0D00C6" w:rsidR="003C1E13" w:rsidRPr="0014642C" w:rsidRDefault="003C1E13" w:rsidP="00801A79">
      <w:pPr>
        <w:pStyle w:val="ListParagraph"/>
        <w:numPr>
          <w:ilvl w:val="1"/>
          <w:numId w:val="1"/>
        </w:numPr>
        <w:autoSpaceDE w:val="0"/>
        <w:autoSpaceDN w:val="0"/>
        <w:adjustRightInd w:val="0"/>
        <w:spacing w:before="120" w:after="120"/>
        <w:ind w:left="1276" w:hanging="709"/>
        <w:rPr>
          <w:rFonts w:cstheme="minorHAnsi"/>
        </w:rPr>
      </w:pPr>
      <w:r w:rsidRPr="0014642C">
        <w:rPr>
          <w:rFonts w:cstheme="minorHAnsi"/>
        </w:rPr>
        <w:t xml:space="preserve">Notwithstanding an existing dispute between the Parties, or that legal proceedings are pending or current, and subject to clause </w:t>
      </w:r>
      <w:r w:rsidR="008A2B59" w:rsidRPr="0014642C">
        <w:rPr>
          <w:rFonts w:cstheme="minorHAnsi"/>
        </w:rPr>
        <w:t>1</w:t>
      </w:r>
      <w:r w:rsidR="00F533FE" w:rsidRPr="0014642C">
        <w:rPr>
          <w:rFonts w:cstheme="minorHAnsi"/>
        </w:rPr>
        <w:t>1</w:t>
      </w:r>
      <w:r w:rsidRPr="0014642C">
        <w:rPr>
          <w:rFonts w:cstheme="minorHAnsi"/>
        </w:rPr>
        <w:t>, the Organisation and its Personnel must continue to comply with its obligations under this Agreement.</w:t>
      </w:r>
    </w:p>
    <w:p w14:paraId="18F28CC4" w14:textId="77777777" w:rsidR="003C1E13" w:rsidRPr="00B84FAA" w:rsidRDefault="003C1E13" w:rsidP="003C1E13">
      <w:pPr>
        <w:spacing w:before="160" w:after="160" w:line="240" w:lineRule="atLeast"/>
      </w:pPr>
    </w:p>
    <w:p w14:paraId="236EEF8E" w14:textId="77777777" w:rsidR="008A2B59" w:rsidRDefault="008A2B59">
      <w:pPr>
        <w:rPr>
          <w:rFonts w:eastAsiaTheme="majorEastAsia" w:cstheme="majorBidi"/>
          <w:b/>
          <w:bCs/>
          <w:sz w:val="24"/>
          <w:szCs w:val="26"/>
        </w:rPr>
      </w:pPr>
      <w:r>
        <w:br w:type="page"/>
      </w:r>
    </w:p>
    <w:p w14:paraId="39FBE675" w14:textId="77777777" w:rsidR="0016796B" w:rsidRDefault="0016796B" w:rsidP="00386474">
      <w:pPr>
        <w:pStyle w:val="Heading2"/>
        <w:spacing w:before="480"/>
        <w:sectPr w:rsidR="0016796B" w:rsidSect="00171E11">
          <w:headerReference w:type="default" r:id="rId35"/>
          <w:footerReference w:type="default" r:id="rId36"/>
          <w:pgSz w:w="11906" w:h="16838" w:code="9"/>
          <w:pgMar w:top="1701" w:right="1418" w:bottom="1701" w:left="1418" w:header="709" w:footer="567" w:gutter="0"/>
          <w:pgNumType w:start="1"/>
          <w:cols w:space="708"/>
          <w:docGrid w:linePitch="360"/>
        </w:sectPr>
      </w:pPr>
    </w:p>
    <w:p w14:paraId="456798CA" w14:textId="4F4376FD" w:rsidR="00C51448" w:rsidRPr="00B84FAA" w:rsidRDefault="00C51448" w:rsidP="00386474">
      <w:pPr>
        <w:pStyle w:val="Heading2"/>
        <w:spacing w:before="480"/>
      </w:pPr>
      <w:r w:rsidRPr="00B84FAA">
        <w:lastRenderedPageBreak/>
        <w:t xml:space="preserve">SCHEDULE 1 – </w:t>
      </w:r>
      <w:r w:rsidR="008A4DD0" w:rsidRPr="00B84FAA">
        <w:t xml:space="preserve">PROJECT </w:t>
      </w:r>
      <w:r w:rsidRPr="00B84FAA">
        <w:t>PROPOSAL</w:t>
      </w:r>
      <w:r w:rsidR="00DC0DAA" w:rsidRPr="00B84FAA">
        <w:t xml:space="preserve">, </w:t>
      </w:r>
      <w:r w:rsidR="0014642C">
        <w:t xml:space="preserve">IMPLEMENTATION PLAN </w:t>
      </w:r>
      <w:r w:rsidRPr="00B84FAA">
        <w:t>AND BUDGET</w:t>
      </w:r>
    </w:p>
    <w:p w14:paraId="325D5D24" w14:textId="7B1C6780" w:rsidR="005E3821" w:rsidRPr="00B84FAA" w:rsidRDefault="00DC0DAA" w:rsidP="00386474">
      <w:pPr>
        <w:spacing w:before="240" w:after="240"/>
        <w:rPr>
          <w:b/>
        </w:rPr>
      </w:pPr>
      <w:r w:rsidRPr="00B84FAA">
        <w:rPr>
          <w:b/>
        </w:rPr>
        <w:t>PROJECT PROPOSAL</w:t>
      </w:r>
    </w:p>
    <w:p w14:paraId="42CB0D2A" w14:textId="03688A09" w:rsidR="00AE6606" w:rsidRPr="00B84FAA" w:rsidRDefault="00AE6606">
      <w:pPr>
        <w:sectPr w:rsidR="00AE6606" w:rsidRPr="00B84FAA" w:rsidSect="005C2E3C">
          <w:pgSz w:w="11906" w:h="16838" w:code="9"/>
          <w:pgMar w:top="1701" w:right="1418" w:bottom="1701" w:left="1418" w:header="709" w:footer="567" w:gutter="0"/>
          <w:pgNumType w:start="17"/>
          <w:cols w:space="708"/>
          <w:docGrid w:linePitch="360"/>
        </w:sectPr>
      </w:pPr>
    </w:p>
    <w:p w14:paraId="2B2071D7" w14:textId="2B995C3D" w:rsidR="00B67DA6" w:rsidRPr="00AD29FA" w:rsidRDefault="00DC0DAA" w:rsidP="00CA6464">
      <w:pPr>
        <w:rPr>
          <w:bCs/>
        </w:rPr>
      </w:pPr>
      <w:r w:rsidRPr="00B84FAA">
        <w:rPr>
          <w:b/>
        </w:rPr>
        <w:lastRenderedPageBreak/>
        <w:t xml:space="preserve">PROJECT </w:t>
      </w:r>
      <w:r w:rsidR="003D15AB">
        <w:rPr>
          <w:b/>
        </w:rPr>
        <w:t xml:space="preserve">IMPLEMENTAITN PLAN </w:t>
      </w:r>
    </w:p>
    <w:p w14:paraId="12210414" w14:textId="77777777" w:rsidR="00B67DA6" w:rsidRPr="00B84FAA" w:rsidRDefault="00B67DA6" w:rsidP="00CA6464">
      <w:pPr>
        <w:rPr>
          <w:b/>
        </w:rPr>
      </w:pPr>
    </w:p>
    <w:p w14:paraId="5A607E95" w14:textId="77777777" w:rsidR="00DC0DAA" w:rsidRPr="00B84FAA" w:rsidRDefault="00DC0DAA" w:rsidP="00CA6464">
      <w:pPr>
        <w:sectPr w:rsidR="00DC0DAA" w:rsidRPr="00B84FAA" w:rsidSect="00DC0DAA">
          <w:pgSz w:w="16838" w:h="11906" w:orient="landscape" w:code="9"/>
          <w:pgMar w:top="1418" w:right="1418" w:bottom="1418" w:left="1418" w:header="709" w:footer="709" w:gutter="0"/>
          <w:cols w:space="708"/>
          <w:docGrid w:linePitch="360"/>
        </w:sectPr>
      </w:pPr>
    </w:p>
    <w:p w14:paraId="490EA7FD" w14:textId="138453AD" w:rsidR="008A2B59" w:rsidRDefault="00DC0DAA" w:rsidP="00CA6464">
      <w:pPr>
        <w:rPr>
          <w:b/>
        </w:rPr>
      </w:pPr>
      <w:r w:rsidRPr="00B84FAA">
        <w:rPr>
          <w:b/>
        </w:rPr>
        <w:lastRenderedPageBreak/>
        <w:t xml:space="preserve">PROJECT BUDGET </w:t>
      </w:r>
    </w:p>
    <w:p w14:paraId="658C481B" w14:textId="11E14F10" w:rsidR="008A2B59" w:rsidRDefault="008A2B59" w:rsidP="00CA6464">
      <w:pPr>
        <w:rPr>
          <w:b/>
        </w:rPr>
        <w:sectPr w:rsidR="008A2B59" w:rsidSect="00DC0DAA">
          <w:pgSz w:w="16838" w:h="11906" w:orient="landscape" w:code="9"/>
          <w:pgMar w:top="1418" w:right="1418" w:bottom="1418" w:left="1418" w:header="709" w:footer="709" w:gutter="0"/>
          <w:cols w:space="708"/>
          <w:docGrid w:linePitch="360"/>
        </w:sectPr>
      </w:pPr>
      <w:r>
        <w:rPr>
          <w:b/>
        </w:rPr>
        <w:br w:type="page"/>
      </w:r>
    </w:p>
    <w:p w14:paraId="496B91E7" w14:textId="036D92A2" w:rsidR="00DC0DAA" w:rsidRDefault="003E56C5">
      <w:pPr>
        <w:pStyle w:val="Heading2"/>
        <w:spacing w:before="480"/>
      </w:pPr>
      <w:r>
        <w:lastRenderedPageBreak/>
        <w:t>SCHEDULE 2 – Special Conditions</w:t>
      </w:r>
    </w:p>
    <w:p w14:paraId="4A60DCC8" w14:textId="77777777" w:rsidR="000F21E3" w:rsidRPr="00B84FAA" w:rsidRDefault="000F21E3" w:rsidP="0059712D">
      <w:pPr>
        <w:pStyle w:val="Heading2"/>
        <w:numPr>
          <w:ilvl w:val="0"/>
          <w:numId w:val="13"/>
        </w:numPr>
        <w:spacing w:before="240" w:after="160" w:line="240" w:lineRule="atLeast"/>
        <w:ind w:left="567" w:hanging="567"/>
      </w:pPr>
      <w:r w:rsidRPr="00B84FAA">
        <w:t>NOTICES</w:t>
      </w:r>
    </w:p>
    <w:p w14:paraId="0102BC54" w14:textId="77777777" w:rsidR="000F21E3" w:rsidRPr="00B84FAA" w:rsidRDefault="000F21E3" w:rsidP="0059712D">
      <w:pPr>
        <w:pStyle w:val="ListParagraph"/>
        <w:numPr>
          <w:ilvl w:val="1"/>
          <w:numId w:val="13"/>
        </w:numPr>
        <w:spacing w:before="160" w:after="160" w:line="240" w:lineRule="atLeast"/>
        <w:ind w:left="1191" w:hanging="624"/>
      </w:pPr>
      <w:r w:rsidRPr="00B84FAA">
        <w:t xml:space="preserve">For the purpose of serving notices to either Party, a notice given under this Agreement: </w:t>
      </w:r>
    </w:p>
    <w:p w14:paraId="60FF838F" w14:textId="380ACC98" w:rsidR="000F21E3" w:rsidRPr="00B84FAA" w:rsidRDefault="000F21E3" w:rsidP="0059712D">
      <w:pPr>
        <w:pStyle w:val="ListParagraph"/>
        <w:numPr>
          <w:ilvl w:val="2"/>
          <w:numId w:val="13"/>
        </w:numPr>
        <w:spacing w:before="80" w:after="80" w:line="240" w:lineRule="atLeast"/>
        <w:ind w:left="1871" w:hanging="680"/>
      </w:pPr>
      <w:r w:rsidRPr="00B84FAA">
        <w:t xml:space="preserve">must be in writing, signed by the </w:t>
      </w:r>
      <w:r w:rsidRPr="00286126">
        <w:t>Representative</w:t>
      </w:r>
      <w:r w:rsidRPr="00B84FAA">
        <w:t xml:space="preserve">, or other authorised officer, marked for the attention of the person set out in </w:t>
      </w:r>
      <w:r w:rsidR="009E784C">
        <w:t>clause 1</w:t>
      </w:r>
      <w:r w:rsidR="00FE559B">
        <w:t>.2 of these Special Conditions</w:t>
      </w:r>
      <w:r w:rsidRPr="00B84FAA">
        <w:t xml:space="preserve">, and sent to that person’s relevant address, by prepaid ordinary post (airmail if posted to or from a place outside Australia), or by email to the person’s email address; and </w:t>
      </w:r>
    </w:p>
    <w:p w14:paraId="4566E2C3" w14:textId="77777777" w:rsidR="000F21E3" w:rsidRPr="00B84FAA" w:rsidRDefault="000F21E3" w:rsidP="0059712D">
      <w:pPr>
        <w:pStyle w:val="ListParagraph"/>
        <w:numPr>
          <w:ilvl w:val="2"/>
          <w:numId w:val="13"/>
        </w:numPr>
        <w:spacing w:before="80" w:after="80" w:line="240" w:lineRule="atLeast"/>
        <w:ind w:left="1871" w:hanging="680"/>
      </w:pPr>
      <w:r w:rsidRPr="00B84FAA">
        <w:t xml:space="preserve">will be taken to be received on the date it is delivered (if hand-delivered to the Party), in the case of a pre-paid letter sent by ordinary mail, on the third Business Day after posting (or seventh if posted to or from a place outside of Australia), or in the case of email, when it is delivered to a system from which the addressee can retrieve it. </w:t>
      </w:r>
    </w:p>
    <w:p w14:paraId="171621AB" w14:textId="77777777" w:rsidR="000F21E3" w:rsidRPr="00B84FAA" w:rsidRDefault="000F21E3" w:rsidP="0059712D">
      <w:pPr>
        <w:pStyle w:val="ListParagraph"/>
        <w:numPr>
          <w:ilvl w:val="1"/>
          <w:numId w:val="13"/>
        </w:numPr>
        <w:spacing w:before="160" w:after="160" w:line="240" w:lineRule="atLeast"/>
        <w:ind w:left="1191" w:hanging="624"/>
      </w:pPr>
      <w:r w:rsidRPr="00B84FAA">
        <w:t>For the purposes of this Agreement, the address of a Party is the address set out below or another address of which that Party may give notice in writing to the other Party:</w:t>
      </w:r>
    </w:p>
    <w:p w14:paraId="471653E5" w14:textId="77777777" w:rsidR="000F21E3" w:rsidRPr="003D15AB" w:rsidRDefault="000F21E3" w:rsidP="000F21E3">
      <w:pPr>
        <w:spacing w:before="120" w:after="120" w:line="240" w:lineRule="atLeast"/>
        <w:ind w:left="1191"/>
        <w:rPr>
          <w:b/>
        </w:rPr>
      </w:pPr>
      <w:r w:rsidRPr="003D15AB">
        <w:rPr>
          <w:b/>
        </w:rPr>
        <w:t>Tetra Tech International Development:</w:t>
      </w:r>
    </w:p>
    <w:p w14:paraId="3E9D4990" w14:textId="77777777" w:rsidR="000F21E3" w:rsidRPr="003D15AB" w:rsidRDefault="000F21E3" w:rsidP="000F21E3">
      <w:pPr>
        <w:spacing w:before="60" w:after="60" w:line="240" w:lineRule="atLeast"/>
        <w:ind w:left="1191"/>
      </w:pPr>
      <w:r w:rsidRPr="003D15AB">
        <w:t>Project Manger’s Name</w:t>
      </w:r>
    </w:p>
    <w:p w14:paraId="331BFD31" w14:textId="77777777" w:rsidR="000F21E3" w:rsidRPr="003D15AB" w:rsidRDefault="000F21E3" w:rsidP="000F21E3">
      <w:pPr>
        <w:spacing w:before="60" w:after="60" w:line="240" w:lineRule="atLeast"/>
        <w:ind w:left="1191"/>
      </w:pPr>
      <w:r w:rsidRPr="003D15AB">
        <w:t>Project Manger’s Title</w:t>
      </w:r>
    </w:p>
    <w:p w14:paraId="53CD1F82" w14:textId="77777777" w:rsidR="000F21E3" w:rsidRPr="003D15AB" w:rsidRDefault="000F21E3" w:rsidP="000F21E3">
      <w:pPr>
        <w:spacing w:before="60" w:after="60" w:line="240" w:lineRule="atLeast"/>
        <w:ind w:left="1191"/>
      </w:pPr>
      <w:r w:rsidRPr="003D15AB">
        <w:t>Project Name</w:t>
      </w:r>
    </w:p>
    <w:p w14:paraId="7F3EAED7" w14:textId="77777777" w:rsidR="000F21E3" w:rsidRPr="003D15AB" w:rsidRDefault="000F21E3" w:rsidP="000F21E3">
      <w:pPr>
        <w:spacing w:before="60" w:after="60" w:line="240" w:lineRule="atLeast"/>
        <w:ind w:left="1191"/>
      </w:pPr>
      <w:r w:rsidRPr="003D15AB">
        <w:t>Address</w:t>
      </w:r>
    </w:p>
    <w:p w14:paraId="22C66E89" w14:textId="77777777" w:rsidR="000F21E3" w:rsidRPr="003D15AB" w:rsidRDefault="000F21E3" w:rsidP="000F21E3">
      <w:pPr>
        <w:spacing w:before="60" w:after="60" w:line="240" w:lineRule="atLeast"/>
        <w:ind w:left="1191"/>
      </w:pPr>
      <w:r w:rsidRPr="003D15AB">
        <w:t>Address</w:t>
      </w:r>
    </w:p>
    <w:p w14:paraId="318B3E22" w14:textId="77777777" w:rsidR="000F21E3" w:rsidRPr="003D15AB" w:rsidRDefault="000F21E3" w:rsidP="000F21E3">
      <w:pPr>
        <w:spacing w:before="60" w:after="60" w:line="240" w:lineRule="atLeast"/>
        <w:ind w:left="1191"/>
      </w:pPr>
      <w:r w:rsidRPr="003D15AB">
        <w:t>Phone:</w:t>
      </w:r>
      <w:r w:rsidRPr="003D15AB">
        <w:tab/>
      </w:r>
    </w:p>
    <w:p w14:paraId="45DB7951" w14:textId="77777777" w:rsidR="000F21E3" w:rsidRPr="003D15AB" w:rsidRDefault="000F21E3" w:rsidP="000F21E3">
      <w:pPr>
        <w:spacing w:before="60" w:after="60" w:line="240" w:lineRule="atLeast"/>
        <w:ind w:left="1191"/>
      </w:pPr>
      <w:r w:rsidRPr="003D15AB">
        <w:t>Email:</w:t>
      </w:r>
      <w:r w:rsidRPr="003D15AB">
        <w:tab/>
      </w:r>
    </w:p>
    <w:p w14:paraId="0FC9DF89" w14:textId="77777777" w:rsidR="000F21E3" w:rsidRPr="00AD29FA" w:rsidRDefault="000F21E3" w:rsidP="000F21E3">
      <w:pPr>
        <w:keepNext/>
        <w:spacing w:before="60" w:after="60" w:line="240" w:lineRule="atLeast"/>
        <w:ind w:left="1191"/>
        <w:rPr>
          <w:b/>
          <w:highlight w:val="green"/>
        </w:rPr>
      </w:pPr>
    </w:p>
    <w:p w14:paraId="4E914CB5" w14:textId="77777777" w:rsidR="000F21E3" w:rsidRPr="003D15AB" w:rsidRDefault="000F21E3" w:rsidP="000F21E3">
      <w:pPr>
        <w:keepNext/>
        <w:spacing w:before="60" w:after="60" w:line="240" w:lineRule="atLeast"/>
        <w:ind w:left="1191"/>
        <w:rPr>
          <w:b/>
        </w:rPr>
      </w:pPr>
      <w:r w:rsidRPr="003D15AB">
        <w:rPr>
          <w:b/>
        </w:rPr>
        <w:t>Organisation:</w:t>
      </w:r>
    </w:p>
    <w:p w14:paraId="37388F99" w14:textId="77777777" w:rsidR="000F21E3" w:rsidRPr="003D15AB" w:rsidRDefault="000F21E3" w:rsidP="000F21E3">
      <w:pPr>
        <w:spacing w:before="60" w:after="60" w:line="240" w:lineRule="atLeast"/>
        <w:ind w:left="1191"/>
      </w:pPr>
      <w:r w:rsidRPr="003D15AB">
        <w:t>Name</w:t>
      </w:r>
    </w:p>
    <w:p w14:paraId="0FE9C43D" w14:textId="77777777" w:rsidR="000F21E3" w:rsidRPr="003D15AB" w:rsidRDefault="000F21E3" w:rsidP="000F21E3">
      <w:pPr>
        <w:spacing w:before="60" w:after="60" w:line="240" w:lineRule="atLeast"/>
        <w:ind w:left="1191"/>
      </w:pPr>
      <w:r w:rsidRPr="003D15AB">
        <w:t>Position</w:t>
      </w:r>
    </w:p>
    <w:p w14:paraId="161A21F8" w14:textId="77777777" w:rsidR="000F21E3" w:rsidRPr="003D15AB" w:rsidRDefault="000F21E3" w:rsidP="000F21E3">
      <w:pPr>
        <w:spacing w:before="60" w:after="60" w:line="240" w:lineRule="atLeast"/>
        <w:ind w:left="1191"/>
      </w:pPr>
      <w:r w:rsidRPr="003D15AB">
        <w:t>Postal Address</w:t>
      </w:r>
    </w:p>
    <w:p w14:paraId="0395D75A" w14:textId="77777777" w:rsidR="000F21E3" w:rsidRPr="003D15AB" w:rsidRDefault="000F21E3" w:rsidP="000F21E3">
      <w:pPr>
        <w:spacing w:before="60" w:after="60" w:line="240" w:lineRule="atLeast"/>
        <w:ind w:left="1191"/>
      </w:pPr>
      <w:r w:rsidRPr="003D15AB">
        <w:t>Phone:</w:t>
      </w:r>
    </w:p>
    <w:p w14:paraId="26734A46" w14:textId="77777777" w:rsidR="000F21E3" w:rsidRPr="003D15AB" w:rsidRDefault="000F21E3" w:rsidP="000F21E3">
      <w:pPr>
        <w:spacing w:before="60" w:after="60" w:line="240" w:lineRule="atLeast"/>
        <w:ind w:left="1191"/>
      </w:pPr>
      <w:r w:rsidRPr="003D15AB">
        <w:t>Fax:</w:t>
      </w:r>
    </w:p>
    <w:p w14:paraId="2FF52A36" w14:textId="77777777" w:rsidR="000F21E3" w:rsidRPr="003D15AB" w:rsidRDefault="000F21E3" w:rsidP="000F21E3">
      <w:pPr>
        <w:spacing w:before="60" w:after="60" w:line="240" w:lineRule="atLeast"/>
        <w:ind w:left="1191"/>
      </w:pPr>
      <w:r w:rsidRPr="003D15AB">
        <w:t>Email Address:</w:t>
      </w:r>
    </w:p>
    <w:p w14:paraId="6B6117BB" w14:textId="77777777" w:rsidR="000F21E3" w:rsidRPr="00B84FAA" w:rsidRDefault="000F21E3" w:rsidP="0059712D">
      <w:pPr>
        <w:pStyle w:val="ListParagraph"/>
        <w:numPr>
          <w:ilvl w:val="1"/>
          <w:numId w:val="13"/>
        </w:numPr>
        <w:spacing w:before="160" w:after="160" w:line="240" w:lineRule="atLeast"/>
        <w:ind w:left="1191" w:hanging="624"/>
      </w:pPr>
      <w:r w:rsidRPr="00B84FAA">
        <w:t xml:space="preserve">Each Party to the Agreement shall provide to the other at least seven (7) days’ written notice of any amendments to the details listed above. </w:t>
      </w:r>
    </w:p>
    <w:p w14:paraId="06D85108" w14:textId="77777777" w:rsidR="000F21E3" w:rsidRPr="00B84FAA" w:rsidRDefault="000F21E3" w:rsidP="0059712D">
      <w:pPr>
        <w:pStyle w:val="ListParagraph"/>
        <w:numPr>
          <w:ilvl w:val="1"/>
          <w:numId w:val="13"/>
        </w:numPr>
        <w:spacing w:before="160" w:after="160" w:line="240" w:lineRule="atLeast"/>
        <w:ind w:left="1191" w:hanging="624"/>
      </w:pPr>
      <w:r w:rsidRPr="00B84FAA">
        <w:t xml:space="preserve">No communications are to be sent to </w:t>
      </w:r>
      <w:r>
        <w:t>the Client</w:t>
      </w:r>
      <w:r w:rsidRPr="00B84FAA">
        <w:t xml:space="preserve"> directly unless expressly required by either </w:t>
      </w:r>
      <w:r>
        <w:t>the Client</w:t>
      </w:r>
      <w:r w:rsidRPr="00B84FAA">
        <w:t xml:space="preserve"> or Tetra Tech International Development.</w:t>
      </w:r>
    </w:p>
    <w:p w14:paraId="5BFEF994" w14:textId="1086BC38" w:rsidR="008F19E0" w:rsidRDefault="008F19E0" w:rsidP="0059712D">
      <w:pPr>
        <w:pStyle w:val="Heading2"/>
        <w:numPr>
          <w:ilvl w:val="0"/>
          <w:numId w:val="13"/>
        </w:numPr>
        <w:spacing w:before="240" w:after="160" w:line="240" w:lineRule="atLeast"/>
      </w:pPr>
      <w:r>
        <w:t>BUDGET AND WORK SCHEDULE</w:t>
      </w:r>
    </w:p>
    <w:p w14:paraId="4A53BB45" w14:textId="26E824E8" w:rsidR="008F19E0" w:rsidRDefault="0002744B" w:rsidP="0059712D">
      <w:pPr>
        <w:pStyle w:val="ListParagraph"/>
        <w:numPr>
          <w:ilvl w:val="1"/>
          <w:numId w:val="13"/>
        </w:numPr>
        <w:spacing w:before="120" w:after="120" w:line="240" w:lineRule="atLeast"/>
        <w:ind w:left="1191" w:hanging="624"/>
      </w:pPr>
      <w:r>
        <w:t>The approved</w:t>
      </w:r>
      <w:r w:rsidR="00107D41">
        <w:t xml:space="preserve"> </w:t>
      </w:r>
      <w:r w:rsidR="008C42F1">
        <w:t>budget and activity schedule for</w:t>
      </w:r>
      <w:r w:rsidR="00A96150">
        <w:t xml:space="preserve"> the Grant is set out above in </w:t>
      </w:r>
      <w:r w:rsidR="00A029BC">
        <w:t>Schedule 1</w:t>
      </w:r>
      <w:r w:rsidR="007D0EA3">
        <w:t xml:space="preserve"> and forms part of this Agreement.</w:t>
      </w:r>
    </w:p>
    <w:p w14:paraId="2E1E87AB" w14:textId="52F30CAE" w:rsidR="007D0EA3" w:rsidRPr="003D15AB" w:rsidRDefault="005835CB" w:rsidP="0059712D">
      <w:pPr>
        <w:pStyle w:val="ListParagraph"/>
        <w:numPr>
          <w:ilvl w:val="1"/>
          <w:numId w:val="13"/>
        </w:numPr>
        <w:spacing w:before="120" w:after="120" w:line="240" w:lineRule="atLeast"/>
        <w:ind w:left="1191" w:hanging="624"/>
      </w:pPr>
      <w:r w:rsidRPr="003D15AB">
        <w:t xml:space="preserve">The budget and activity schedule is approved by </w:t>
      </w:r>
      <w:r w:rsidR="00CA618B">
        <w:t xml:space="preserve">ACP4Climate </w:t>
      </w:r>
      <w:r w:rsidR="001316EA" w:rsidRPr="003D15AB">
        <w:t xml:space="preserve">and any changes to the budget or activity schedule must </w:t>
      </w:r>
      <w:r w:rsidR="00CA618B">
        <w:t xml:space="preserve">be agreed to by both parties in </w:t>
      </w:r>
      <w:r w:rsidR="002C756D">
        <w:t xml:space="preserve">writing. </w:t>
      </w:r>
      <w:r w:rsidR="001316EA" w:rsidRPr="003D15AB">
        <w:t xml:space="preserve"> </w:t>
      </w:r>
    </w:p>
    <w:p w14:paraId="55415CB4" w14:textId="73B759DA" w:rsidR="00B357F2" w:rsidRPr="00B84FAA" w:rsidRDefault="00B357F2" w:rsidP="0059712D">
      <w:pPr>
        <w:pStyle w:val="Heading2"/>
        <w:numPr>
          <w:ilvl w:val="0"/>
          <w:numId w:val="13"/>
        </w:numPr>
        <w:spacing w:before="240" w:after="160" w:line="240" w:lineRule="atLeast"/>
      </w:pPr>
      <w:r w:rsidRPr="00B84FAA">
        <w:lastRenderedPageBreak/>
        <w:t>REPORTING</w:t>
      </w:r>
    </w:p>
    <w:p w14:paraId="478E35DE" w14:textId="2C48A352" w:rsidR="00B357F2" w:rsidRDefault="00B357F2" w:rsidP="0059712D">
      <w:pPr>
        <w:pStyle w:val="ListParagraph"/>
        <w:numPr>
          <w:ilvl w:val="1"/>
          <w:numId w:val="13"/>
        </w:numPr>
        <w:spacing w:before="120" w:after="120" w:line="240" w:lineRule="atLeast"/>
        <w:ind w:left="1191" w:hanging="624"/>
      </w:pPr>
      <w:r w:rsidRPr="00B84FAA">
        <w:t>Commencing from the Project Start Date, the Organisation will provide Tetra Tech International Development</w:t>
      </w:r>
      <w:r w:rsidR="00F677D2" w:rsidRPr="00B84FAA">
        <w:t xml:space="preserve"> with </w:t>
      </w:r>
      <w:r w:rsidR="00F677D2">
        <w:t>the reports specified in Clause 4 below.</w:t>
      </w:r>
    </w:p>
    <w:p w14:paraId="49A14114" w14:textId="77777777" w:rsidR="00220DE3" w:rsidRPr="00B84FAA" w:rsidRDefault="00220DE3" w:rsidP="00220DE3">
      <w:pPr>
        <w:pStyle w:val="ListParagraph"/>
        <w:numPr>
          <w:ilvl w:val="1"/>
          <w:numId w:val="13"/>
        </w:numPr>
        <w:spacing w:before="160" w:after="160" w:line="240" w:lineRule="atLeast"/>
        <w:ind w:left="1191" w:hanging="624"/>
        <w:rPr>
          <w:spacing w:val="-2"/>
        </w:rPr>
      </w:pPr>
      <w:r w:rsidRPr="00B84FAA">
        <w:rPr>
          <w:spacing w:val="-2"/>
        </w:rPr>
        <w:t>When Tetra Tech International Development receives a report in accordance with the Project, Tetra Tech International Development may accept the report or notify the Organisation that the report is not satisfactory and that the Organisation must amend it and/or provide additional information within a specified time. If the report is deemed to be unsatisfactory, Tetra Tech International Development may withhold subsequent Grant payments until satisfied that the report meets the Tetra Tech International Development’s requirements, based on the approved Project Proposal. The Team Leader and/or delegate will be involved in this process by reviewing the report and certifying its acceptability or not.</w:t>
      </w:r>
    </w:p>
    <w:p w14:paraId="4A4A74AE" w14:textId="6DEE7788" w:rsidR="00220DE3" w:rsidRPr="00B84FAA" w:rsidRDefault="00220DE3" w:rsidP="00220DE3">
      <w:pPr>
        <w:pStyle w:val="ListParagraph"/>
        <w:numPr>
          <w:ilvl w:val="1"/>
          <w:numId w:val="13"/>
        </w:numPr>
        <w:spacing w:before="160" w:after="160" w:line="240" w:lineRule="atLeast"/>
        <w:ind w:left="1191" w:hanging="624"/>
        <w:rPr>
          <w:spacing w:val="-2"/>
        </w:rPr>
      </w:pPr>
      <w:r w:rsidRPr="00810B5C">
        <w:rPr>
          <w:spacing w:val="-2"/>
        </w:rPr>
        <w:t xml:space="preserve">The Organisation must </w:t>
      </w:r>
      <w:r>
        <w:rPr>
          <w:spacing w:val="-2"/>
        </w:rPr>
        <w:t>maintain</w:t>
      </w:r>
      <w:r w:rsidRPr="00810B5C">
        <w:rPr>
          <w:spacing w:val="-2"/>
        </w:rPr>
        <w:t xml:space="preserve"> complete and accurate financial records and supporting documentation sufficient to demonstrate that Project funds have been used in accordance with this Agreement, including evidence of reimbursable costs incurred. Tetra Tech International Development may, on reasonable notice, conduct a spot check or audit of Project expenditure at any time and the Organisation must provide reasonable access to relevant records and personnel for that purpose.</w:t>
      </w:r>
    </w:p>
    <w:p w14:paraId="6C3F0411" w14:textId="77777777" w:rsidR="00B357F2" w:rsidRPr="00B84FAA" w:rsidRDefault="00B357F2" w:rsidP="0059712D">
      <w:pPr>
        <w:pStyle w:val="Heading2"/>
        <w:numPr>
          <w:ilvl w:val="0"/>
          <w:numId w:val="13"/>
        </w:numPr>
        <w:spacing w:before="240" w:after="160" w:line="240" w:lineRule="atLeast"/>
        <w:ind w:left="567" w:hanging="567"/>
      </w:pPr>
      <w:r w:rsidRPr="00B84FAA">
        <w:t>GRANT AMOUNT AND PAYMENT</w:t>
      </w:r>
    </w:p>
    <w:p w14:paraId="17CB7F59" w14:textId="017EC059" w:rsidR="0022319F" w:rsidRDefault="00B357F2" w:rsidP="0022319F">
      <w:pPr>
        <w:pStyle w:val="ListParagraph"/>
        <w:numPr>
          <w:ilvl w:val="1"/>
          <w:numId w:val="13"/>
        </w:numPr>
        <w:spacing w:before="160" w:after="160" w:line="240" w:lineRule="atLeast"/>
        <w:ind w:left="1191" w:hanging="624"/>
      </w:pPr>
      <w:r w:rsidRPr="003D15AB">
        <w:t xml:space="preserve">Tetra Tech International Development will pay the Organisation a Grant up to a maximum of </w:t>
      </w:r>
      <w:r w:rsidR="00CA618B">
        <w:t>USD</w:t>
      </w:r>
      <w:r w:rsidRPr="003D15AB">
        <w:t>$</w:t>
      </w:r>
      <w:r w:rsidR="003D15AB" w:rsidRPr="003D15AB">
        <w:t>XXXX</w:t>
      </w:r>
      <w:r w:rsidR="00113C7E" w:rsidRPr="003D15AB">
        <w:t xml:space="preserve"> (Grant Amount)</w:t>
      </w:r>
      <w:r w:rsidR="0022319F">
        <w:t xml:space="preserve"> as follows:</w:t>
      </w:r>
    </w:p>
    <w:tbl>
      <w:tblPr>
        <w:tblW w:w="7796" w:type="dxa"/>
        <w:tblInd w:w="127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705"/>
        <w:gridCol w:w="3091"/>
      </w:tblGrid>
      <w:tr w:rsidR="00E668F8" w:rsidRPr="00B84FAA" w14:paraId="2BC9063F" w14:textId="77777777" w:rsidTr="00E668F8">
        <w:trPr>
          <w:trHeight w:val="456"/>
        </w:trPr>
        <w:tc>
          <w:tcPr>
            <w:tcW w:w="4705" w:type="dxa"/>
            <w:shd w:val="clear" w:color="auto" w:fill="D9D9D9" w:themeFill="background1" w:themeFillShade="D9"/>
            <w:noWrap/>
            <w:vAlign w:val="center"/>
            <w:hideMark/>
          </w:tcPr>
          <w:p w14:paraId="0D25B776" w14:textId="77777777" w:rsidR="00E668F8" w:rsidRPr="00B84FAA" w:rsidRDefault="00E668F8" w:rsidP="008F419A">
            <w:pPr>
              <w:spacing w:before="100" w:after="100" w:line="240" w:lineRule="auto"/>
              <w:rPr>
                <w:b/>
                <w:lang w:eastAsia="en-AU"/>
              </w:rPr>
            </w:pPr>
            <w:r w:rsidRPr="00B84FAA">
              <w:rPr>
                <w:b/>
                <w:lang w:eastAsia="en-AU"/>
              </w:rPr>
              <w:t>Expenditure Items (i.e. Activities)</w:t>
            </w:r>
          </w:p>
        </w:tc>
        <w:tc>
          <w:tcPr>
            <w:tcW w:w="3091" w:type="dxa"/>
            <w:shd w:val="clear" w:color="auto" w:fill="D9D9D9" w:themeFill="background1" w:themeFillShade="D9"/>
            <w:vAlign w:val="center"/>
            <w:hideMark/>
          </w:tcPr>
          <w:p w14:paraId="7AFBDFE3" w14:textId="77777777" w:rsidR="00E668F8" w:rsidRPr="00B84FAA" w:rsidRDefault="00E668F8" w:rsidP="008F419A">
            <w:pPr>
              <w:spacing w:before="100" w:after="100" w:line="240" w:lineRule="auto"/>
              <w:rPr>
                <w:b/>
                <w:lang w:eastAsia="en-AU"/>
              </w:rPr>
            </w:pPr>
            <w:r w:rsidRPr="00B84FAA">
              <w:rPr>
                <w:b/>
                <w:lang w:eastAsia="en-AU"/>
              </w:rPr>
              <w:t xml:space="preserve">Upper Limit </w:t>
            </w:r>
            <w:r>
              <w:rPr>
                <w:b/>
                <w:lang w:eastAsia="en-AU"/>
              </w:rPr>
              <w:t>USD</w:t>
            </w:r>
            <w:r w:rsidRPr="003D15AB">
              <w:rPr>
                <w:b/>
                <w:lang w:eastAsia="en-AU"/>
              </w:rPr>
              <w:t>$</w:t>
            </w:r>
          </w:p>
        </w:tc>
      </w:tr>
      <w:tr w:rsidR="00E668F8" w:rsidRPr="00B84FAA" w14:paraId="1679624C" w14:textId="77777777" w:rsidTr="00E668F8">
        <w:trPr>
          <w:trHeight w:val="300"/>
        </w:trPr>
        <w:tc>
          <w:tcPr>
            <w:tcW w:w="4705" w:type="dxa"/>
            <w:shd w:val="clear" w:color="auto" w:fill="F2F2F2" w:themeFill="background1" w:themeFillShade="F2"/>
            <w:noWrap/>
            <w:vAlign w:val="bottom"/>
            <w:hideMark/>
          </w:tcPr>
          <w:p w14:paraId="01AFF538" w14:textId="77777777" w:rsidR="00E668F8" w:rsidRPr="00B84FAA" w:rsidRDefault="00E668F8" w:rsidP="008F419A">
            <w:pPr>
              <w:spacing w:before="100" w:after="100" w:line="240" w:lineRule="auto"/>
              <w:rPr>
                <w:lang w:eastAsia="en-AU"/>
              </w:rPr>
            </w:pPr>
          </w:p>
        </w:tc>
        <w:tc>
          <w:tcPr>
            <w:tcW w:w="3091" w:type="dxa"/>
            <w:shd w:val="clear" w:color="auto" w:fill="F2F2F2" w:themeFill="background1" w:themeFillShade="F2"/>
            <w:noWrap/>
            <w:vAlign w:val="bottom"/>
            <w:hideMark/>
          </w:tcPr>
          <w:p w14:paraId="565F0616" w14:textId="77777777" w:rsidR="00E668F8" w:rsidRPr="00B84FAA" w:rsidRDefault="00E668F8" w:rsidP="008F419A">
            <w:pPr>
              <w:spacing w:before="100" w:after="100" w:line="240" w:lineRule="auto"/>
              <w:rPr>
                <w:lang w:eastAsia="en-AU"/>
              </w:rPr>
            </w:pPr>
          </w:p>
        </w:tc>
      </w:tr>
      <w:tr w:rsidR="00E668F8" w:rsidRPr="00B84FAA" w14:paraId="1B02FF0F" w14:textId="77777777" w:rsidTr="00E668F8">
        <w:trPr>
          <w:trHeight w:val="300"/>
        </w:trPr>
        <w:tc>
          <w:tcPr>
            <w:tcW w:w="4705" w:type="dxa"/>
            <w:shd w:val="clear" w:color="auto" w:fill="F2F2F2" w:themeFill="background1" w:themeFillShade="F2"/>
            <w:noWrap/>
            <w:vAlign w:val="bottom"/>
            <w:hideMark/>
          </w:tcPr>
          <w:p w14:paraId="696EED4E" w14:textId="77777777" w:rsidR="00E668F8" w:rsidRPr="00B84FAA" w:rsidRDefault="00E668F8" w:rsidP="008F419A">
            <w:pPr>
              <w:spacing w:before="100" w:after="100" w:line="240" w:lineRule="auto"/>
              <w:rPr>
                <w:lang w:eastAsia="en-AU"/>
              </w:rPr>
            </w:pPr>
          </w:p>
        </w:tc>
        <w:tc>
          <w:tcPr>
            <w:tcW w:w="3091" w:type="dxa"/>
            <w:shd w:val="clear" w:color="auto" w:fill="F2F2F2" w:themeFill="background1" w:themeFillShade="F2"/>
            <w:noWrap/>
            <w:vAlign w:val="bottom"/>
          </w:tcPr>
          <w:p w14:paraId="5F92BA54" w14:textId="77777777" w:rsidR="00E668F8" w:rsidRPr="00B84FAA" w:rsidRDefault="00E668F8" w:rsidP="008F419A">
            <w:pPr>
              <w:spacing w:before="100" w:after="100" w:line="240" w:lineRule="auto"/>
              <w:rPr>
                <w:lang w:eastAsia="en-AU"/>
              </w:rPr>
            </w:pPr>
          </w:p>
        </w:tc>
      </w:tr>
      <w:tr w:rsidR="00E668F8" w:rsidRPr="00B84FAA" w14:paraId="40F6D3C1" w14:textId="77777777" w:rsidTr="00E668F8">
        <w:trPr>
          <w:trHeight w:val="300"/>
        </w:trPr>
        <w:tc>
          <w:tcPr>
            <w:tcW w:w="4705" w:type="dxa"/>
            <w:shd w:val="clear" w:color="auto" w:fill="F2F2F2" w:themeFill="background1" w:themeFillShade="F2"/>
            <w:noWrap/>
            <w:vAlign w:val="bottom"/>
          </w:tcPr>
          <w:p w14:paraId="58B96222" w14:textId="77777777" w:rsidR="00E668F8" w:rsidRPr="00B84FAA" w:rsidRDefault="00E668F8" w:rsidP="008F419A">
            <w:pPr>
              <w:spacing w:before="100" w:after="100" w:line="240" w:lineRule="auto"/>
              <w:rPr>
                <w:lang w:eastAsia="en-AU"/>
              </w:rPr>
            </w:pPr>
          </w:p>
        </w:tc>
        <w:tc>
          <w:tcPr>
            <w:tcW w:w="3091" w:type="dxa"/>
            <w:shd w:val="clear" w:color="auto" w:fill="F2F2F2" w:themeFill="background1" w:themeFillShade="F2"/>
            <w:noWrap/>
            <w:vAlign w:val="bottom"/>
          </w:tcPr>
          <w:p w14:paraId="5AF69674" w14:textId="77777777" w:rsidR="00E668F8" w:rsidRPr="00B84FAA" w:rsidRDefault="00E668F8" w:rsidP="008F419A">
            <w:pPr>
              <w:spacing w:before="100" w:after="100" w:line="240" w:lineRule="auto"/>
              <w:rPr>
                <w:lang w:eastAsia="en-AU"/>
              </w:rPr>
            </w:pPr>
          </w:p>
        </w:tc>
      </w:tr>
      <w:tr w:rsidR="00E668F8" w:rsidRPr="00B84FAA" w14:paraId="1B97888E" w14:textId="77777777" w:rsidTr="00E668F8">
        <w:trPr>
          <w:trHeight w:val="293"/>
        </w:trPr>
        <w:tc>
          <w:tcPr>
            <w:tcW w:w="4705" w:type="dxa"/>
            <w:shd w:val="clear" w:color="auto" w:fill="F2F2F2" w:themeFill="background1" w:themeFillShade="F2"/>
            <w:vAlign w:val="bottom"/>
          </w:tcPr>
          <w:p w14:paraId="56BE2C56" w14:textId="77777777" w:rsidR="00E668F8" w:rsidRPr="00B84FAA" w:rsidRDefault="00E668F8" w:rsidP="008F419A">
            <w:pPr>
              <w:spacing w:before="100" w:after="100" w:line="240" w:lineRule="auto"/>
              <w:rPr>
                <w:lang w:eastAsia="en-AU"/>
              </w:rPr>
            </w:pPr>
          </w:p>
        </w:tc>
        <w:tc>
          <w:tcPr>
            <w:tcW w:w="3091" w:type="dxa"/>
            <w:shd w:val="clear" w:color="auto" w:fill="F2F2F2" w:themeFill="background1" w:themeFillShade="F2"/>
            <w:noWrap/>
            <w:vAlign w:val="center"/>
          </w:tcPr>
          <w:p w14:paraId="58B7BB41" w14:textId="77777777" w:rsidR="00E668F8" w:rsidRPr="00B84FAA" w:rsidRDefault="00E668F8" w:rsidP="008F419A">
            <w:pPr>
              <w:spacing w:before="100" w:after="100" w:line="240" w:lineRule="auto"/>
              <w:rPr>
                <w:lang w:eastAsia="en-AU"/>
              </w:rPr>
            </w:pPr>
          </w:p>
        </w:tc>
      </w:tr>
      <w:tr w:rsidR="00E668F8" w:rsidRPr="00B84FAA" w14:paraId="40394DBC" w14:textId="77777777" w:rsidTr="00E668F8">
        <w:trPr>
          <w:trHeight w:val="300"/>
        </w:trPr>
        <w:tc>
          <w:tcPr>
            <w:tcW w:w="4705" w:type="dxa"/>
            <w:shd w:val="clear" w:color="auto" w:fill="F2F2F2" w:themeFill="background1" w:themeFillShade="F2"/>
            <w:noWrap/>
            <w:vAlign w:val="bottom"/>
          </w:tcPr>
          <w:p w14:paraId="025056E5" w14:textId="77777777" w:rsidR="00E668F8" w:rsidRPr="00B84FAA" w:rsidRDefault="00E668F8" w:rsidP="008F419A">
            <w:pPr>
              <w:spacing w:before="100" w:after="100" w:line="240" w:lineRule="auto"/>
              <w:rPr>
                <w:lang w:eastAsia="en-AU"/>
              </w:rPr>
            </w:pPr>
          </w:p>
        </w:tc>
        <w:tc>
          <w:tcPr>
            <w:tcW w:w="3091" w:type="dxa"/>
            <w:shd w:val="clear" w:color="auto" w:fill="F2F2F2" w:themeFill="background1" w:themeFillShade="F2"/>
            <w:noWrap/>
            <w:vAlign w:val="bottom"/>
          </w:tcPr>
          <w:p w14:paraId="5F22418B" w14:textId="77777777" w:rsidR="00E668F8" w:rsidRPr="00B84FAA" w:rsidRDefault="00E668F8" w:rsidP="008F419A">
            <w:pPr>
              <w:spacing w:before="100" w:after="100" w:line="240" w:lineRule="auto"/>
              <w:rPr>
                <w:lang w:eastAsia="en-AU"/>
              </w:rPr>
            </w:pPr>
          </w:p>
        </w:tc>
      </w:tr>
      <w:tr w:rsidR="00E668F8" w:rsidRPr="00B84FAA" w14:paraId="0AC983F8" w14:textId="77777777" w:rsidTr="00E668F8">
        <w:trPr>
          <w:trHeight w:val="300"/>
        </w:trPr>
        <w:tc>
          <w:tcPr>
            <w:tcW w:w="4705" w:type="dxa"/>
            <w:shd w:val="clear" w:color="auto" w:fill="F2F2F2" w:themeFill="background1" w:themeFillShade="F2"/>
            <w:noWrap/>
            <w:vAlign w:val="bottom"/>
            <w:hideMark/>
          </w:tcPr>
          <w:p w14:paraId="3ED8E632" w14:textId="77777777" w:rsidR="00E668F8" w:rsidRPr="00B84FAA" w:rsidRDefault="00E668F8" w:rsidP="008F419A">
            <w:pPr>
              <w:spacing w:before="100" w:after="100" w:line="240" w:lineRule="auto"/>
              <w:rPr>
                <w:lang w:eastAsia="en-AU"/>
              </w:rPr>
            </w:pPr>
          </w:p>
        </w:tc>
        <w:tc>
          <w:tcPr>
            <w:tcW w:w="3091" w:type="dxa"/>
            <w:shd w:val="clear" w:color="auto" w:fill="F2F2F2" w:themeFill="background1" w:themeFillShade="F2"/>
            <w:noWrap/>
            <w:vAlign w:val="bottom"/>
          </w:tcPr>
          <w:p w14:paraId="2203E734" w14:textId="77777777" w:rsidR="00E668F8" w:rsidRPr="00B84FAA" w:rsidRDefault="00E668F8" w:rsidP="008F419A">
            <w:pPr>
              <w:spacing w:before="100" w:after="100" w:line="240" w:lineRule="auto"/>
              <w:rPr>
                <w:lang w:eastAsia="en-AU"/>
              </w:rPr>
            </w:pPr>
          </w:p>
        </w:tc>
      </w:tr>
      <w:tr w:rsidR="00E668F8" w:rsidRPr="00B84FAA" w14:paraId="53F2CE6F" w14:textId="77777777" w:rsidTr="00E668F8">
        <w:trPr>
          <w:trHeight w:val="434"/>
        </w:trPr>
        <w:tc>
          <w:tcPr>
            <w:tcW w:w="4705" w:type="dxa"/>
            <w:shd w:val="clear" w:color="auto" w:fill="D9D9D9" w:themeFill="background1" w:themeFillShade="D9"/>
            <w:noWrap/>
            <w:vAlign w:val="bottom"/>
            <w:hideMark/>
          </w:tcPr>
          <w:p w14:paraId="5F8984DD" w14:textId="77777777" w:rsidR="00E668F8" w:rsidRPr="00B84FAA" w:rsidRDefault="00E668F8" w:rsidP="008F419A">
            <w:pPr>
              <w:spacing w:before="100" w:after="100" w:line="240" w:lineRule="auto"/>
              <w:rPr>
                <w:b/>
                <w:lang w:eastAsia="en-AU"/>
              </w:rPr>
            </w:pPr>
            <w:r w:rsidRPr="00B84FAA">
              <w:rPr>
                <w:b/>
                <w:lang w:eastAsia="en-AU"/>
              </w:rPr>
              <w:t>TOTAL</w:t>
            </w:r>
          </w:p>
        </w:tc>
        <w:tc>
          <w:tcPr>
            <w:tcW w:w="3091" w:type="dxa"/>
            <w:shd w:val="clear" w:color="auto" w:fill="D9D9D9" w:themeFill="background1" w:themeFillShade="D9"/>
            <w:noWrap/>
            <w:vAlign w:val="bottom"/>
          </w:tcPr>
          <w:p w14:paraId="39BAF26B" w14:textId="77777777" w:rsidR="00E668F8" w:rsidRPr="00B84FAA" w:rsidRDefault="00E668F8" w:rsidP="008F419A">
            <w:pPr>
              <w:spacing w:before="100" w:after="100" w:line="240" w:lineRule="auto"/>
              <w:rPr>
                <w:b/>
                <w:lang w:eastAsia="en-AU"/>
              </w:rPr>
            </w:pPr>
          </w:p>
        </w:tc>
      </w:tr>
    </w:tbl>
    <w:p w14:paraId="65B5528B" w14:textId="76A5BAF8" w:rsidR="0022319F" w:rsidRDefault="0022319F" w:rsidP="0022319F">
      <w:pPr>
        <w:pStyle w:val="ListParagraph"/>
        <w:numPr>
          <w:ilvl w:val="1"/>
          <w:numId w:val="13"/>
        </w:numPr>
        <w:spacing w:before="160" w:after="160" w:line="240" w:lineRule="atLeast"/>
        <w:ind w:left="1191" w:hanging="624"/>
      </w:pPr>
      <w:r w:rsidRPr="00B800A8">
        <w:t>Tetra Tech International Development will</w:t>
      </w:r>
      <w:r>
        <w:t xml:space="preserve"> make payment of the Grant to</w:t>
      </w:r>
      <w:r w:rsidRPr="00B800A8">
        <w:t xml:space="preserve"> the </w:t>
      </w:r>
      <w:bookmarkStart w:id="4" w:name="_Hlk511310619"/>
      <w:r>
        <w:t xml:space="preserve">Organisation </w:t>
      </w:r>
      <w:bookmarkEnd w:id="4"/>
      <w:r w:rsidRPr="00B800A8">
        <w:t>in instalments known as milestone payments (“</w:t>
      </w:r>
      <w:r w:rsidRPr="00DA4D3C">
        <w:rPr>
          <w:b/>
          <w:bCs/>
        </w:rPr>
        <w:t>Milestone Payments</w:t>
      </w:r>
      <w:r w:rsidRPr="00B800A8">
        <w:t xml:space="preserve">”). </w:t>
      </w:r>
    </w:p>
    <w:p w14:paraId="782C897E" w14:textId="77777777" w:rsidR="0022319F" w:rsidRDefault="0022319F" w:rsidP="0022319F">
      <w:pPr>
        <w:pStyle w:val="ListParagraph"/>
        <w:numPr>
          <w:ilvl w:val="1"/>
          <w:numId w:val="13"/>
        </w:numPr>
        <w:spacing w:before="160" w:after="160" w:line="240" w:lineRule="atLeast"/>
        <w:ind w:left="1191" w:hanging="624"/>
      </w:pPr>
      <w:r w:rsidRPr="00565792">
        <w:t xml:space="preserve">Where a Milestone Payment is to follow acceptance of a report, Tetra Tech International Development is not obliged to make full payment until </w:t>
      </w:r>
      <w:proofErr w:type="gramStart"/>
      <w:r w:rsidRPr="00565792">
        <w:t>all of</w:t>
      </w:r>
      <w:proofErr w:type="gramEnd"/>
      <w:r w:rsidRPr="00565792">
        <w:t xml:space="preserve"> the outputs to be achieved by the Organisation in the period covered by the report have been achieved to its satisfaction. In assessing whether the outputs have been achieved, Tetra Tech International Development will consider whether the relevant de</w:t>
      </w:r>
      <w:r>
        <w:t>l</w:t>
      </w:r>
      <w:r w:rsidRPr="00565792">
        <w:t>iverables are consistent with the Workplan and Approved Project Budget, demonstrate satisfactory progress</w:t>
      </w:r>
      <w:r>
        <w:t xml:space="preserve"> </w:t>
      </w:r>
      <w:r w:rsidRPr="00565792">
        <w:t xml:space="preserve">towards the purpose of the Project, and comply with agreed consultation and coordination requirements. </w:t>
      </w:r>
    </w:p>
    <w:p w14:paraId="5FA38F4C" w14:textId="77777777" w:rsidR="0022319F" w:rsidRDefault="0022319F" w:rsidP="0022319F">
      <w:pPr>
        <w:pStyle w:val="ListParagraph"/>
        <w:numPr>
          <w:ilvl w:val="1"/>
          <w:numId w:val="13"/>
        </w:numPr>
        <w:spacing w:before="160" w:after="160" w:line="240" w:lineRule="atLeast"/>
        <w:ind w:left="1191" w:hanging="624"/>
      </w:pPr>
      <w:r>
        <w:t xml:space="preserve">If a Milestone is not achieved by the relevant due date, or is only partially achieved, Tetra Tech International Development may withhold the related Grant payment until the Milestone is completed, request further information or revisions, or agree with the Organisation in writing to vary the Milestone schedule specified in Clause 4.5 below. </w:t>
      </w:r>
    </w:p>
    <w:p w14:paraId="20BD3F70" w14:textId="77777777" w:rsidR="0022319F" w:rsidRDefault="0022319F" w:rsidP="0022319F">
      <w:pPr>
        <w:pStyle w:val="ListParagraph"/>
        <w:numPr>
          <w:ilvl w:val="1"/>
          <w:numId w:val="13"/>
        </w:numPr>
        <w:spacing w:before="160" w:after="160" w:line="240" w:lineRule="atLeast"/>
        <w:ind w:left="1191" w:hanging="624"/>
      </w:pPr>
      <w:r>
        <w:lastRenderedPageBreak/>
        <w:t xml:space="preserve">The Milestone Payments will be payable to Organisation progressively within 10 working days of acceptance by Tetra Tech International Development of the milestones being completed to its satisfaction as follows: </w:t>
      </w:r>
    </w:p>
    <w:tbl>
      <w:tblPr>
        <w:tblStyle w:val="TableGrid"/>
        <w:tblW w:w="7796" w:type="dxa"/>
        <w:tblInd w:w="127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139"/>
        <w:gridCol w:w="1139"/>
        <w:gridCol w:w="1754"/>
        <w:gridCol w:w="3764"/>
      </w:tblGrid>
      <w:tr w:rsidR="00B357F2" w:rsidRPr="00B84FAA" w14:paraId="4D4599C2" w14:textId="77777777" w:rsidTr="00E668F8">
        <w:trPr>
          <w:tblHeader/>
        </w:trPr>
        <w:tc>
          <w:tcPr>
            <w:tcW w:w="1139" w:type="dxa"/>
            <w:shd w:val="clear" w:color="auto" w:fill="D9D9D9" w:themeFill="background1" w:themeFillShade="D9"/>
          </w:tcPr>
          <w:p w14:paraId="7BAB4EEE" w14:textId="4CD6674E" w:rsidR="00B357F2" w:rsidRPr="00B84FAA" w:rsidRDefault="003D15AB">
            <w:pPr>
              <w:spacing w:before="100" w:after="100"/>
              <w:rPr>
                <w:b/>
              </w:rPr>
            </w:pPr>
            <w:r>
              <w:rPr>
                <w:b/>
              </w:rPr>
              <w:t>Milestone</w:t>
            </w:r>
          </w:p>
        </w:tc>
        <w:tc>
          <w:tcPr>
            <w:tcW w:w="1139" w:type="dxa"/>
            <w:shd w:val="clear" w:color="auto" w:fill="D9D9D9" w:themeFill="background1" w:themeFillShade="D9"/>
          </w:tcPr>
          <w:p w14:paraId="75FFF2F3" w14:textId="67C690EB" w:rsidR="00B357F2" w:rsidRPr="00B84FAA" w:rsidRDefault="003D15AB">
            <w:pPr>
              <w:spacing w:before="100" w:after="100"/>
              <w:rPr>
                <w:b/>
              </w:rPr>
            </w:pPr>
            <w:r>
              <w:rPr>
                <w:b/>
              </w:rPr>
              <w:t>Indicative Date</w:t>
            </w:r>
          </w:p>
        </w:tc>
        <w:tc>
          <w:tcPr>
            <w:tcW w:w="1754" w:type="dxa"/>
            <w:shd w:val="clear" w:color="auto" w:fill="D9D9D9" w:themeFill="background1" w:themeFillShade="D9"/>
          </w:tcPr>
          <w:p w14:paraId="77184318" w14:textId="77777777" w:rsidR="00B357F2" w:rsidRPr="00B84FAA" w:rsidRDefault="00B357F2">
            <w:pPr>
              <w:spacing w:before="100" w:after="100"/>
              <w:rPr>
                <w:b/>
              </w:rPr>
            </w:pPr>
            <w:r w:rsidRPr="00B84FAA">
              <w:rPr>
                <w:b/>
              </w:rPr>
              <w:t>Indicative Amount</w:t>
            </w:r>
          </w:p>
        </w:tc>
        <w:tc>
          <w:tcPr>
            <w:tcW w:w="3764" w:type="dxa"/>
            <w:shd w:val="clear" w:color="auto" w:fill="D9D9D9" w:themeFill="background1" w:themeFillShade="D9"/>
          </w:tcPr>
          <w:p w14:paraId="78D2E26E" w14:textId="77777777" w:rsidR="00B357F2" w:rsidRPr="00B84FAA" w:rsidRDefault="00B357F2">
            <w:pPr>
              <w:spacing w:before="100" w:after="100"/>
              <w:rPr>
                <w:b/>
              </w:rPr>
            </w:pPr>
            <w:r w:rsidRPr="00B84FAA">
              <w:rPr>
                <w:b/>
              </w:rPr>
              <w:t>Conditions</w:t>
            </w:r>
          </w:p>
        </w:tc>
      </w:tr>
      <w:tr w:rsidR="00E668F8" w:rsidRPr="00B84FAA" w14:paraId="7E1BD973" w14:textId="77777777" w:rsidTr="00E668F8">
        <w:trPr>
          <w:tblHeader/>
        </w:trPr>
        <w:tc>
          <w:tcPr>
            <w:tcW w:w="1139" w:type="dxa"/>
            <w:shd w:val="clear" w:color="auto" w:fill="D9D9D9" w:themeFill="background1" w:themeFillShade="D9"/>
          </w:tcPr>
          <w:p w14:paraId="6B08D72C" w14:textId="77777777" w:rsidR="00E668F8" w:rsidRDefault="00E668F8">
            <w:pPr>
              <w:spacing w:before="100" w:after="100"/>
              <w:rPr>
                <w:b/>
              </w:rPr>
            </w:pPr>
          </w:p>
        </w:tc>
        <w:tc>
          <w:tcPr>
            <w:tcW w:w="1139" w:type="dxa"/>
            <w:shd w:val="clear" w:color="auto" w:fill="D9D9D9" w:themeFill="background1" w:themeFillShade="D9"/>
          </w:tcPr>
          <w:p w14:paraId="4D33A0AE" w14:textId="77777777" w:rsidR="00E668F8" w:rsidRDefault="00E668F8">
            <w:pPr>
              <w:spacing w:before="100" w:after="100"/>
              <w:rPr>
                <w:b/>
              </w:rPr>
            </w:pPr>
          </w:p>
        </w:tc>
        <w:tc>
          <w:tcPr>
            <w:tcW w:w="1754" w:type="dxa"/>
            <w:shd w:val="clear" w:color="auto" w:fill="D9D9D9" w:themeFill="background1" w:themeFillShade="D9"/>
          </w:tcPr>
          <w:p w14:paraId="50A80A0D" w14:textId="77777777" w:rsidR="00E668F8" w:rsidRPr="00B84FAA" w:rsidRDefault="00E668F8">
            <w:pPr>
              <w:spacing w:before="100" w:after="100"/>
              <w:rPr>
                <w:b/>
              </w:rPr>
            </w:pPr>
          </w:p>
        </w:tc>
        <w:tc>
          <w:tcPr>
            <w:tcW w:w="3764" w:type="dxa"/>
            <w:shd w:val="clear" w:color="auto" w:fill="D9D9D9" w:themeFill="background1" w:themeFillShade="D9"/>
          </w:tcPr>
          <w:p w14:paraId="59968291" w14:textId="77777777" w:rsidR="00E668F8" w:rsidRPr="00B84FAA" w:rsidRDefault="00E668F8">
            <w:pPr>
              <w:spacing w:before="100" w:after="100"/>
              <w:rPr>
                <w:b/>
              </w:rPr>
            </w:pPr>
          </w:p>
        </w:tc>
      </w:tr>
      <w:tr w:rsidR="00B357F2" w:rsidRPr="00B84FAA" w14:paraId="5830F8F8" w14:textId="77777777" w:rsidTr="00E668F8">
        <w:tc>
          <w:tcPr>
            <w:tcW w:w="1139" w:type="dxa"/>
            <w:shd w:val="clear" w:color="auto" w:fill="F2F2F2" w:themeFill="background1" w:themeFillShade="F2"/>
          </w:tcPr>
          <w:p w14:paraId="022894CD" w14:textId="62F91B68" w:rsidR="00B357F2" w:rsidRPr="00B84FAA" w:rsidRDefault="00B357F2">
            <w:pPr>
              <w:spacing w:before="100" w:after="100"/>
            </w:pPr>
          </w:p>
        </w:tc>
        <w:tc>
          <w:tcPr>
            <w:tcW w:w="1139" w:type="dxa"/>
            <w:shd w:val="clear" w:color="auto" w:fill="F2F2F2" w:themeFill="background1" w:themeFillShade="F2"/>
          </w:tcPr>
          <w:p w14:paraId="69E13078" w14:textId="47B26ABA" w:rsidR="00B357F2" w:rsidRPr="00B84FAA" w:rsidRDefault="00B357F2">
            <w:pPr>
              <w:spacing w:before="100" w:after="100"/>
            </w:pPr>
          </w:p>
        </w:tc>
        <w:tc>
          <w:tcPr>
            <w:tcW w:w="1754" w:type="dxa"/>
            <w:shd w:val="clear" w:color="auto" w:fill="F2F2F2" w:themeFill="background1" w:themeFillShade="F2"/>
          </w:tcPr>
          <w:p w14:paraId="7F0D6E0B" w14:textId="57261697" w:rsidR="00B357F2" w:rsidRPr="00B84FAA" w:rsidRDefault="00B357F2">
            <w:pPr>
              <w:spacing w:before="100" w:after="100"/>
              <w:rPr>
                <w:color w:val="FF0000"/>
              </w:rPr>
            </w:pPr>
          </w:p>
        </w:tc>
        <w:tc>
          <w:tcPr>
            <w:tcW w:w="3764" w:type="dxa"/>
            <w:shd w:val="clear" w:color="auto" w:fill="F2F2F2" w:themeFill="background1" w:themeFillShade="F2"/>
          </w:tcPr>
          <w:p w14:paraId="58DAAD23" w14:textId="3393BA23" w:rsidR="00B357F2" w:rsidRPr="00B84FAA" w:rsidRDefault="00B357F2">
            <w:pPr>
              <w:spacing w:before="100" w:after="100"/>
            </w:pPr>
            <w:r w:rsidRPr="00B84FAA">
              <w:t xml:space="preserve"> </w:t>
            </w:r>
          </w:p>
        </w:tc>
      </w:tr>
      <w:tr w:rsidR="00B357F2" w:rsidRPr="00B84FAA" w14:paraId="4CAA4E67" w14:textId="77777777" w:rsidTr="00E668F8">
        <w:tc>
          <w:tcPr>
            <w:tcW w:w="1139" w:type="dxa"/>
            <w:shd w:val="clear" w:color="auto" w:fill="F2F2F2" w:themeFill="background1" w:themeFillShade="F2"/>
          </w:tcPr>
          <w:p w14:paraId="69CC3974" w14:textId="1CE04664" w:rsidR="00B357F2" w:rsidRPr="00B84FAA" w:rsidRDefault="00B357F2">
            <w:pPr>
              <w:spacing w:before="100" w:after="100"/>
            </w:pPr>
          </w:p>
        </w:tc>
        <w:tc>
          <w:tcPr>
            <w:tcW w:w="1139" w:type="dxa"/>
            <w:shd w:val="clear" w:color="auto" w:fill="F2F2F2" w:themeFill="background1" w:themeFillShade="F2"/>
          </w:tcPr>
          <w:p w14:paraId="5AC4FE8A" w14:textId="22B535DE" w:rsidR="00B357F2" w:rsidRPr="00B84FAA" w:rsidRDefault="00B357F2">
            <w:pPr>
              <w:spacing w:before="100" w:after="100"/>
            </w:pPr>
          </w:p>
        </w:tc>
        <w:tc>
          <w:tcPr>
            <w:tcW w:w="1754" w:type="dxa"/>
            <w:shd w:val="clear" w:color="auto" w:fill="F2F2F2" w:themeFill="background1" w:themeFillShade="F2"/>
          </w:tcPr>
          <w:p w14:paraId="5265E772" w14:textId="1AD77812" w:rsidR="00B357F2" w:rsidRPr="00B84FAA" w:rsidRDefault="00B357F2">
            <w:pPr>
              <w:spacing w:before="100" w:after="100"/>
              <w:rPr>
                <w:color w:val="FF0000"/>
              </w:rPr>
            </w:pPr>
          </w:p>
        </w:tc>
        <w:tc>
          <w:tcPr>
            <w:tcW w:w="3764" w:type="dxa"/>
            <w:shd w:val="clear" w:color="auto" w:fill="F2F2F2" w:themeFill="background1" w:themeFillShade="F2"/>
          </w:tcPr>
          <w:p w14:paraId="301FBD34" w14:textId="7FCC4C6B" w:rsidR="00B357F2" w:rsidRPr="00B84FAA" w:rsidRDefault="00B357F2">
            <w:pPr>
              <w:spacing w:before="100" w:after="100"/>
            </w:pPr>
          </w:p>
        </w:tc>
      </w:tr>
      <w:tr w:rsidR="00B357F2" w:rsidRPr="00B84FAA" w14:paraId="43CD9949" w14:textId="77777777" w:rsidTr="00E668F8">
        <w:tc>
          <w:tcPr>
            <w:tcW w:w="1139" w:type="dxa"/>
            <w:shd w:val="clear" w:color="auto" w:fill="F2F2F2" w:themeFill="background1" w:themeFillShade="F2"/>
          </w:tcPr>
          <w:p w14:paraId="3C8EAF71" w14:textId="77777777" w:rsidR="00B357F2" w:rsidRPr="00B84FAA" w:rsidRDefault="00B357F2">
            <w:pPr>
              <w:spacing w:before="100" w:after="100"/>
            </w:pPr>
          </w:p>
        </w:tc>
        <w:tc>
          <w:tcPr>
            <w:tcW w:w="1139" w:type="dxa"/>
            <w:shd w:val="clear" w:color="auto" w:fill="F2F2F2" w:themeFill="background1" w:themeFillShade="F2"/>
          </w:tcPr>
          <w:p w14:paraId="48ED5CB7" w14:textId="77777777" w:rsidR="00B357F2" w:rsidRPr="00B84FAA" w:rsidRDefault="00B357F2">
            <w:pPr>
              <w:spacing w:before="100" w:after="100"/>
            </w:pPr>
          </w:p>
        </w:tc>
        <w:tc>
          <w:tcPr>
            <w:tcW w:w="1754" w:type="dxa"/>
            <w:shd w:val="clear" w:color="auto" w:fill="F2F2F2" w:themeFill="background1" w:themeFillShade="F2"/>
          </w:tcPr>
          <w:p w14:paraId="550AAA14" w14:textId="77777777" w:rsidR="00B357F2" w:rsidRPr="00B84FAA" w:rsidRDefault="00B357F2">
            <w:pPr>
              <w:spacing w:before="100" w:after="100"/>
              <w:rPr>
                <w:color w:val="FF0000"/>
              </w:rPr>
            </w:pPr>
          </w:p>
        </w:tc>
        <w:tc>
          <w:tcPr>
            <w:tcW w:w="3764" w:type="dxa"/>
            <w:shd w:val="clear" w:color="auto" w:fill="F2F2F2" w:themeFill="background1" w:themeFillShade="F2"/>
          </w:tcPr>
          <w:p w14:paraId="152B93B1" w14:textId="77777777" w:rsidR="00B357F2" w:rsidRPr="00B84FAA" w:rsidRDefault="00B357F2">
            <w:pPr>
              <w:spacing w:before="100" w:after="100"/>
            </w:pPr>
          </w:p>
        </w:tc>
      </w:tr>
      <w:tr w:rsidR="00B357F2" w:rsidRPr="00B84FAA" w14:paraId="2B1BCE98" w14:textId="77777777" w:rsidTr="00E668F8">
        <w:tc>
          <w:tcPr>
            <w:tcW w:w="1139" w:type="dxa"/>
            <w:shd w:val="clear" w:color="auto" w:fill="D9D9D9" w:themeFill="background1" w:themeFillShade="D9"/>
          </w:tcPr>
          <w:p w14:paraId="417E50E6" w14:textId="77777777" w:rsidR="00B357F2" w:rsidRPr="00B84FAA" w:rsidRDefault="00B357F2">
            <w:pPr>
              <w:spacing w:before="100" w:after="100"/>
              <w:rPr>
                <w:b/>
              </w:rPr>
            </w:pPr>
            <w:r w:rsidRPr="00B84FAA">
              <w:rPr>
                <w:b/>
              </w:rPr>
              <w:t>Total</w:t>
            </w:r>
          </w:p>
        </w:tc>
        <w:tc>
          <w:tcPr>
            <w:tcW w:w="1139" w:type="dxa"/>
            <w:shd w:val="clear" w:color="auto" w:fill="D9D9D9" w:themeFill="background1" w:themeFillShade="D9"/>
          </w:tcPr>
          <w:p w14:paraId="25F2570E" w14:textId="77777777" w:rsidR="00B357F2" w:rsidRPr="00B84FAA" w:rsidRDefault="00B357F2">
            <w:pPr>
              <w:spacing w:before="100" w:after="100"/>
              <w:rPr>
                <w:b/>
              </w:rPr>
            </w:pPr>
          </w:p>
        </w:tc>
        <w:tc>
          <w:tcPr>
            <w:tcW w:w="1754" w:type="dxa"/>
            <w:shd w:val="clear" w:color="auto" w:fill="D9D9D9" w:themeFill="background1" w:themeFillShade="D9"/>
          </w:tcPr>
          <w:p w14:paraId="5D028335" w14:textId="5B9C93D7" w:rsidR="00B357F2" w:rsidRPr="00B84FAA" w:rsidRDefault="00B357F2">
            <w:pPr>
              <w:spacing w:before="100" w:after="100"/>
              <w:rPr>
                <w:b/>
                <w:color w:val="FF0000"/>
              </w:rPr>
            </w:pPr>
          </w:p>
        </w:tc>
        <w:tc>
          <w:tcPr>
            <w:tcW w:w="3764" w:type="dxa"/>
            <w:shd w:val="clear" w:color="auto" w:fill="D9D9D9" w:themeFill="background1" w:themeFillShade="D9"/>
          </w:tcPr>
          <w:p w14:paraId="44708143" w14:textId="77777777" w:rsidR="00B357F2" w:rsidRPr="00B84FAA" w:rsidRDefault="00B357F2">
            <w:pPr>
              <w:spacing w:before="100" w:after="100"/>
              <w:rPr>
                <w:b/>
              </w:rPr>
            </w:pPr>
          </w:p>
        </w:tc>
      </w:tr>
    </w:tbl>
    <w:p w14:paraId="6D9A3E18" w14:textId="014E4A30" w:rsidR="00033F44" w:rsidRDefault="00033F44" w:rsidP="00033F44">
      <w:pPr>
        <w:pStyle w:val="ListParagraph"/>
        <w:numPr>
          <w:ilvl w:val="1"/>
          <w:numId w:val="13"/>
        </w:numPr>
        <w:tabs>
          <w:tab w:val="left" w:pos="1170"/>
        </w:tabs>
        <w:spacing w:before="140" w:after="140" w:line="240" w:lineRule="atLeast"/>
      </w:pPr>
      <w:r>
        <w:t>All milestone reports must be provided electronically to:</w:t>
      </w:r>
    </w:p>
    <w:p w14:paraId="514D054B" w14:textId="4E7FD8C9" w:rsidR="00033F44" w:rsidRPr="00F746D9" w:rsidRDefault="00033F44" w:rsidP="00E668F8">
      <w:pPr>
        <w:pStyle w:val="ListParagraph"/>
        <w:spacing w:after="0" w:line="240" w:lineRule="atLeast"/>
        <w:ind w:left="1259"/>
        <w:rPr>
          <w:color w:val="000000" w:themeColor="text1"/>
        </w:rPr>
      </w:pPr>
      <w:r w:rsidRPr="53FF6EFE">
        <w:rPr>
          <w:color w:val="000000" w:themeColor="text1"/>
        </w:rPr>
        <w:t xml:space="preserve">Name: </w:t>
      </w:r>
    </w:p>
    <w:p w14:paraId="12D101B7" w14:textId="19AC640C" w:rsidR="00033F44" w:rsidRPr="00F746D9" w:rsidRDefault="00033F44" w:rsidP="00E668F8">
      <w:pPr>
        <w:pStyle w:val="ListParagraph"/>
        <w:spacing w:after="0" w:line="240" w:lineRule="atLeast"/>
        <w:ind w:left="1259"/>
        <w:rPr>
          <w:color w:val="000000" w:themeColor="text1"/>
        </w:rPr>
      </w:pPr>
      <w:r w:rsidRPr="53FF6EFE">
        <w:rPr>
          <w:color w:val="000000" w:themeColor="text1"/>
        </w:rPr>
        <w:t xml:space="preserve">Position: </w:t>
      </w:r>
    </w:p>
    <w:p w14:paraId="773B796E" w14:textId="0586EFB6" w:rsidR="00033F44" w:rsidRPr="00F746D9" w:rsidRDefault="00033F44" w:rsidP="00E668F8">
      <w:pPr>
        <w:pStyle w:val="ListParagraph"/>
        <w:spacing w:after="0" w:line="240" w:lineRule="atLeast"/>
        <w:ind w:left="1259"/>
        <w:rPr>
          <w:color w:val="000000" w:themeColor="text1"/>
        </w:rPr>
      </w:pPr>
      <w:r w:rsidRPr="53FF6EFE">
        <w:rPr>
          <w:color w:val="000000" w:themeColor="text1"/>
        </w:rPr>
        <w:t xml:space="preserve">Project: </w:t>
      </w:r>
    </w:p>
    <w:p w14:paraId="3FAE7AC1" w14:textId="24A6DA4F" w:rsidR="00033F44" w:rsidRPr="00F746D9" w:rsidRDefault="00033F44" w:rsidP="00E668F8">
      <w:pPr>
        <w:pStyle w:val="ListParagraph"/>
        <w:spacing w:after="0" w:line="240" w:lineRule="atLeast"/>
        <w:ind w:left="1259"/>
        <w:rPr>
          <w:color w:val="000000" w:themeColor="text1"/>
        </w:rPr>
      </w:pPr>
      <w:r w:rsidRPr="53FF6EFE">
        <w:rPr>
          <w:color w:val="000000" w:themeColor="text1"/>
        </w:rPr>
        <w:t xml:space="preserve">Phone: </w:t>
      </w:r>
    </w:p>
    <w:p w14:paraId="23A81974" w14:textId="3011BD3A" w:rsidR="00033F44" w:rsidRPr="00026ED0" w:rsidRDefault="00033F44" w:rsidP="00E668F8">
      <w:pPr>
        <w:pStyle w:val="ListParagraph"/>
        <w:spacing w:after="0" w:line="240" w:lineRule="atLeast"/>
        <w:ind w:left="1259"/>
        <w:rPr>
          <w:color w:val="000000" w:themeColor="text1"/>
        </w:rPr>
      </w:pPr>
      <w:r w:rsidRPr="53FF6EFE">
        <w:rPr>
          <w:color w:val="000000" w:themeColor="text1"/>
        </w:rPr>
        <w:t xml:space="preserve">Email: </w:t>
      </w:r>
    </w:p>
    <w:p w14:paraId="43C60CDE" w14:textId="2BBB351F" w:rsidR="00B14397" w:rsidRPr="00B84FAA" w:rsidRDefault="00B357F2" w:rsidP="00033F44">
      <w:pPr>
        <w:pStyle w:val="ListParagraph"/>
        <w:numPr>
          <w:ilvl w:val="1"/>
          <w:numId w:val="13"/>
        </w:numPr>
        <w:spacing w:before="140" w:after="140" w:line="240" w:lineRule="atLeast"/>
        <w:ind w:left="1191" w:hanging="624"/>
      </w:pPr>
      <w:r w:rsidRPr="00B84FAA">
        <w:t xml:space="preserve">Any Grant Funds or part thereof which are not used for the implementation of the Project within six months of being paid by Tetra Tech International Development to the Organisation must immediately be repaid to the nominated Tetra Tech International Development bank account. </w:t>
      </w:r>
      <w:r w:rsidR="00B14397" w:rsidRPr="00B84FAA">
        <w:t>The unused Grant Funds may offset against the next scheduled Tranche payment or may be recovered as a debt.</w:t>
      </w:r>
    </w:p>
    <w:p w14:paraId="418D0819" w14:textId="25EF5FC0" w:rsidR="00236500" w:rsidRDefault="00236500" w:rsidP="00033F44">
      <w:pPr>
        <w:pStyle w:val="Heading2"/>
        <w:numPr>
          <w:ilvl w:val="0"/>
          <w:numId w:val="13"/>
        </w:numPr>
        <w:spacing w:before="240" w:after="160" w:line="240" w:lineRule="atLeast"/>
        <w:ind w:left="567" w:hanging="567"/>
      </w:pPr>
      <w:r>
        <w:t>MONITORING</w:t>
      </w:r>
    </w:p>
    <w:p w14:paraId="4052C5AF" w14:textId="77777777" w:rsidR="002F0F82" w:rsidRDefault="003A36D2" w:rsidP="002F0F82">
      <w:pPr>
        <w:pStyle w:val="ListParagraph"/>
        <w:numPr>
          <w:ilvl w:val="1"/>
          <w:numId w:val="13"/>
        </w:numPr>
        <w:spacing w:before="140" w:after="140" w:line="240" w:lineRule="atLeast"/>
        <w:ind w:left="1276" w:hanging="709"/>
      </w:pPr>
      <w:r>
        <w:t xml:space="preserve">Tetra Tech International Development </w:t>
      </w:r>
      <w:r w:rsidR="00345AB5">
        <w:t>will</w:t>
      </w:r>
      <w:r>
        <w:t xml:space="preserve"> monitor and assess the implementation of the Grant by reviewing reports and other information submitted by the</w:t>
      </w:r>
      <w:r w:rsidR="00345AB5">
        <w:t xml:space="preserve"> Organisation</w:t>
      </w:r>
      <w:r>
        <w:t>, conducting compliance or monitoring visits, and requesting access to relevant financial records and supporting documentation to verify the accuracy and completeness of such reports.</w:t>
      </w:r>
    </w:p>
    <w:p w14:paraId="3589083D" w14:textId="1ABD2BE1" w:rsidR="00B357F2" w:rsidRPr="00B84FAA" w:rsidRDefault="00024ACD" w:rsidP="00033F44">
      <w:pPr>
        <w:pStyle w:val="Heading2"/>
        <w:numPr>
          <w:ilvl w:val="0"/>
          <w:numId w:val="13"/>
        </w:numPr>
        <w:spacing w:before="240" w:after="160" w:line="240" w:lineRule="atLeast"/>
        <w:ind w:left="567" w:hanging="567"/>
      </w:pPr>
      <w:r>
        <w:t xml:space="preserve">CLAIMS FOR </w:t>
      </w:r>
      <w:r w:rsidR="00B357F2" w:rsidRPr="00B84FAA">
        <w:t>PAYMENT</w:t>
      </w:r>
    </w:p>
    <w:p w14:paraId="650DE519" w14:textId="1E1EEEDE" w:rsidR="00B357F2" w:rsidRPr="00B84FAA" w:rsidRDefault="00B357F2" w:rsidP="00033F44">
      <w:pPr>
        <w:pStyle w:val="ListParagraph"/>
        <w:numPr>
          <w:ilvl w:val="1"/>
          <w:numId w:val="13"/>
        </w:numPr>
        <w:spacing w:before="140" w:after="140" w:line="240" w:lineRule="atLeast"/>
        <w:ind w:left="1191" w:hanging="624"/>
      </w:pPr>
      <w:r w:rsidRPr="00B84FAA">
        <w:t xml:space="preserve">Invoices must be submitted when due in accordance with this Agreement, in a form identifying this Agreement title and number. Invoices must also contain the payment or tranche number/s and period covered in accordance with clause </w:t>
      </w:r>
      <w:r w:rsidR="007C79BB">
        <w:t>4</w:t>
      </w:r>
      <w:r w:rsidRPr="00B84FAA">
        <w:t>.5</w:t>
      </w:r>
      <w:r w:rsidR="007C79BB">
        <w:t xml:space="preserve"> of these Special Conditions</w:t>
      </w:r>
      <w:r w:rsidRPr="00B84FAA">
        <w:t xml:space="preserve">. </w:t>
      </w:r>
    </w:p>
    <w:p w14:paraId="611AE139" w14:textId="77777777" w:rsidR="00B357F2" w:rsidRPr="00B84FAA" w:rsidRDefault="00B357F2" w:rsidP="00033F44">
      <w:pPr>
        <w:pStyle w:val="ListParagraph"/>
        <w:numPr>
          <w:ilvl w:val="1"/>
          <w:numId w:val="13"/>
        </w:numPr>
        <w:spacing w:before="140" w:after="140" w:line="240" w:lineRule="atLeast"/>
        <w:ind w:left="1191" w:hanging="624"/>
      </w:pPr>
      <w:r w:rsidRPr="00B84FAA">
        <w:t>All claim invoices must be made out to:</w:t>
      </w:r>
    </w:p>
    <w:p w14:paraId="5F3F2C2F" w14:textId="77777777" w:rsidR="00B357F2" w:rsidRPr="005C2E3C" w:rsidRDefault="00B357F2" w:rsidP="00B357F2">
      <w:pPr>
        <w:pStyle w:val="ListParagraph"/>
        <w:spacing w:before="100" w:after="100" w:line="240" w:lineRule="atLeast"/>
        <w:ind w:left="1191"/>
      </w:pPr>
      <w:r w:rsidRPr="005C2E3C">
        <w:t>Project Manger’s Name</w:t>
      </w:r>
    </w:p>
    <w:p w14:paraId="158EF72B" w14:textId="77777777" w:rsidR="00B357F2" w:rsidRPr="005C2E3C" w:rsidRDefault="00B357F2" w:rsidP="00B357F2">
      <w:pPr>
        <w:pStyle w:val="ListParagraph"/>
        <w:spacing w:before="100" w:after="100" w:line="240" w:lineRule="atLeast"/>
        <w:ind w:left="1191"/>
      </w:pPr>
      <w:r w:rsidRPr="005C2E3C">
        <w:t>Project Manger’s Title</w:t>
      </w:r>
    </w:p>
    <w:p w14:paraId="28ACFC46" w14:textId="77777777" w:rsidR="00B357F2" w:rsidRPr="005C2E3C" w:rsidRDefault="00B357F2" w:rsidP="00B357F2">
      <w:pPr>
        <w:pStyle w:val="ListParagraph"/>
        <w:spacing w:before="100" w:after="100" w:line="240" w:lineRule="atLeast"/>
        <w:ind w:left="1191"/>
      </w:pPr>
      <w:r w:rsidRPr="005C2E3C">
        <w:t>Project Name</w:t>
      </w:r>
    </w:p>
    <w:p w14:paraId="0F56C021" w14:textId="77777777" w:rsidR="00B357F2" w:rsidRPr="005C2E3C" w:rsidRDefault="00B357F2" w:rsidP="00B357F2">
      <w:pPr>
        <w:pStyle w:val="ListParagraph"/>
        <w:spacing w:before="100" w:after="100" w:line="240" w:lineRule="atLeast"/>
        <w:ind w:left="1191"/>
      </w:pPr>
      <w:r w:rsidRPr="005C2E3C">
        <w:t>Address</w:t>
      </w:r>
    </w:p>
    <w:p w14:paraId="0E157C65" w14:textId="77777777" w:rsidR="00B357F2" w:rsidRPr="005C2E3C" w:rsidRDefault="00B357F2" w:rsidP="00B357F2">
      <w:pPr>
        <w:pStyle w:val="ListParagraph"/>
        <w:spacing w:before="100" w:after="100" w:line="240" w:lineRule="atLeast"/>
        <w:ind w:left="1191"/>
      </w:pPr>
      <w:r w:rsidRPr="005C2E3C">
        <w:t>Address</w:t>
      </w:r>
    </w:p>
    <w:p w14:paraId="6951F054" w14:textId="77777777" w:rsidR="00B357F2" w:rsidRPr="005C2E3C" w:rsidRDefault="00B357F2" w:rsidP="00B357F2">
      <w:pPr>
        <w:pStyle w:val="ListParagraph"/>
        <w:spacing w:before="100" w:after="100" w:line="240" w:lineRule="atLeast"/>
        <w:ind w:left="1191"/>
      </w:pPr>
      <w:r w:rsidRPr="005C2E3C">
        <w:t>Phone:</w:t>
      </w:r>
      <w:r w:rsidRPr="005C2E3C">
        <w:tab/>
      </w:r>
    </w:p>
    <w:p w14:paraId="077DA4DB" w14:textId="77777777" w:rsidR="00B357F2" w:rsidRPr="005C2E3C" w:rsidRDefault="00B357F2" w:rsidP="00B357F2">
      <w:pPr>
        <w:pStyle w:val="ListParagraph"/>
        <w:spacing w:before="100" w:after="100" w:line="240" w:lineRule="atLeast"/>
        <w:ind w:left="1191"/>
      </w:pPr>
      <w:r w:rsidRPr="005C2E3C">
        <w:t>Email:</w:t>
      </w:r>
    </w:p>
    <w:p w14:paraId="7A2A0CF8" w14:textId="77777777" w:rsidR="00B357F2" w:rsidRPr="00B84FAA" w:rsidRDefault="00B357F2" w:rsidP="00033F44">
      <w:pPr>
        <w:pStyle w:val="ListParagraph"/>
        <w:numPr>
          <w:ilvl w:val="1"/>
          <w:numId w:val="13"/>
        </w:numPr>
        <w:spacing w:before="160" w:after="160" w:line="240" w:lineRule="atLeast"/>
        <w:ind w:left="1191" w:hanging="624"/>
      </w:pPr>
      <w:r w:rsidRPr="00B84FAA">
        <w:lastRenderedPageBreak/>
        <w:t xml:space="preserve">Invoices should be sent to the above address either delivered by hand or emailed. </w:t>
      </w:r>
    </w:p>
    <w:p w14:paraId="732B0C9C" w14:textId="34D94683" w:rsidR="000F21E3" w:rsidRDefault="00C47ABC" w:rsidP="00033F44">
      <w:pPr>
        <w:pStyle w:val="Heading2"/>
        <w:numPr>
          <w:ilvl w:val="0"/>
          <w:numId w:val="13"/>
        </w:numPr>
        <w:spacing w:before="240" w:after="160" w:line="240" w:lineRule="atLeast"/>
        <w:ind w:left="567" w:hanging="567"/>
      </w:pPr>
      <w:r>
        <w:t xml:space="preserve">PARTY REPRESENTATIVES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E3E7F" w14:paraId="29479DCD" w14:textId="77777777" w:rsidTr="00AD29FA">
        <w:tc>
          <w:tcPr>
            <w:tcW w:w="9060" w:type="dxa"/>
            <w:gridSpan w:val="2"/>
          </w:tcPr>
          <w:p w14:paraId="5D3DBD72" w14:textId="77777777" w:rsidR="00CB7671" w:rsidRDefault="00CB7671" w:rsidP="00C47ABC">
            <w:pPr>
              <w:rPr>
                <w:b/>
                <w:bCs/>
              </w:rPr>
            </w:pPr>
            <w:r>
              <w:rPr>
                <w:b/>
                <w:bCs/>
              </w:rPr>
              <w:t>REPRESENTATIVES</w:t>
            </w:r>
          </w:p>
          <w:p w14:paraId="4CF33511" w14:textId="09489D3B" w:rsidR="002E3E7F" w:rsidRPr="00AD29FA" w:rsidRDefault="002E3E7F" w:rsidP="00C47ABC">
            <w:pPr>
              <w:rPr>
                <w:b/>
              </w:rPr>
            </w:pPr>
          </w:p>
        </w:tc>
      </w:tr>
      <w:tr w:rsidR="002E3E7F" w14:paraId="61B015BC" w14:textId="77777777" w:rsidTr="00AD29FA">
        <w:tc>
          <w:tcPr>
            <w:tcW w:w="4530" w:type="dxa"/>
          </w:tcPr>
          <w:p w14:paraId="49AF5EB4" w14:textId="77777777" w:rsidR="004A2A5D" w:rsidRPr="004A2A5D" w:rsidRDefault="004A2A5D" w:rsidP="004A2A5D">
            <w:pPr>
              <w:rPr>
                <w:b/>
                <w:bCs/>
              </w:rPr>
            </w:pPr>
            <w:r w:rsidRPr="004A2A5D">
              <w:rPr>
                <w:b/>
                <w:bCs/>
              </w:rPr>
              <w:t xml:space="preserve">Tetra Tech International Development’s Representative </w:t>
            </w:r>
          </w:p>
          <w:p w14:paraId="67D10511" w14:textId="77777777" w:rsidR="004A2A5D" w:rsidRPr="004A2A5D" w:rsidRDefault="004A2A5D" w:rsidP="004A2A5D">
            <w:r w:rsidRPr="004A2A5D">
              <w:t>Name:</w:t>
            </w:r>
          </w:p>
          <w:p w14:paraId="58BC49AC" w14:textId="77777777" w:rsidR="004A2A5D" w:rsidRPr="004A2A5D" w:rsidRDefault="004A2A5D" w:rsidP="004A2A5D">
            <w:r w:rsidRPr="004A2A5D">
              <w:t>Position:</w:t>
            </w:r>
          </w:p>
          <w:p w14:paraId="4A6325EC" w14:textId="77777777" w:rsidR="004A2A5D" w:rsidRPr="004A2A5D" w:rsidRDefault="004A2A5D" w:rsidP="004A2A5D">
            <w:r w:rsidRPr="004A2A5D">
              <w:t xml:space="preserve">Telephone: </w:t>
            </w:r>
          </w:p>
          <w:p w14:paraId="58B2B1CA" w14:textId="77777777" w:rsidR="004A2A5D" w:rsidRPr="004A2A5D" w:rsidRDefault="004A2A5D" w:rsidP="004A2A5D">
            <w:r w:rsidRPr="004A2A5D">
              <w:t xml:space="preserve">Email: </w:t>
            </w:r>
          </w:p>
          <w:p w14:paraId="3B7D8608" w14:textId="77777777" w:rsidR="002E3E7F" w:rsidRDefault="002E3E7F" w:rsidP="00C47ABC"/>
        </w:tc>
        <w:tc>
          <w:tcPr>
            <w:tcW w:w="4530" w:type="dxa"/>
          </w:tcPr>
          <w:p w14:paraId="3AF4558D" w14:textId="582660AA" w:rsidR="00C60CB0" w:rsidRPr="00C60CB0" w:rsidRDefault="009E51A4" w:rsidP="00C60CB0">
            <w:pPr>
              <w:rPr>
                <w:b/>
                <w:bCs/>
              </w:rPr>
            </w:pPr>
            <w:r>
              <w:rPr>
                <w:b/>
                <w:bCs/>
              </w:rPr>
              <w:t>Organisation</w:t>
            </w:r>
            <w:r w:rsidR="00C60CB0" w:rsidRPr="00C60CB0">
              <w:rPr>
                <w:b/>
                <w:bCs/>
              </w:rPr>
              <w:t xml:space="preserve">’s Representative </w:t>
            </w:r>
          </w:p>
          <w:p w14:paraId="4A82E1D5" w14:textId="77777777" w:rsidR="00C60CB0" w:rsidRPr="00C60CB0" w:rsidRDefault="00C60CB0" w:rsidP="00C60CB0">
            <w:r w:rsidRPr="00C60CB0">
              <w:t>Name:</w:t>
            </w:r>
          </w:p>
          <w:p w14:paraId="1A1E7987" w14:textId="77777777" w:rsidR="00C60CB0" w:rsidRPr="00C60CB0" w:rsidRDefault="00C60CB0" w:rsidP="00C60CB0">
            <w:r w:rsidRPr="00C60CB0">
              <w:t>Position:</w:t>
            </w:r>
          </w:p>
          <w:p w14:paraId="1E28FF05" w14:textId="77777777" w:rsidR="00C60CB0" w:rsidRPr="00C60CB0" w:rsidRDefault="00C60CB0" w:rsidP="00C60CB0">
            <w:r w:rsidRPr="00C60CB0">
              <w:t xml:space="preserve">Telephone: </w:t>
            </w:r>
          </w:p>
          <w:p w14:paraId="25CC2787" w14:textId="77777777" w:rsidR="00C60CB0" w:rsidRPr="00C60CB0" w:rsidRDefault="00C60CB0" w:rsidP="00C60CB0">
            <w:r w:rsidRPr="00C60CB0">
              <w:t>Email:</w:t>
            </w:r>
          </w:p>
          <w:p w14:paraId="598BC276" w14:textId="77777777" w:rsidR="002E3E7F" w:rsidRDefault="002E3E7F" w:rsidP="00C47ABC"/>
        </w:tc>
      </w:tr>
      <w:tr w:rsidR="00A2577B" w14:paraId="2FFA8FE9" w14:textId="77777777" w:rsidTr="00AD29FA">
        <w:tc>
          <w:tcPr>
            <w:tcW w:w="9060" w:type="dxa"/>
            <w:gridSpan w:val="2"/>
          </w:tcPr>
          <w:p w14:paraId="4B2F82A1" w14:textId="77777777" w:rsidR="00A2577B" w:rsidRDefault="00A2577B" w:rsidP="00C47ABC">
            <w:pPr>
              <w:rPr>
                <w:b/>
                <w:bCs/>
              </w:rPr>
            </w:pPr>
            <w:r>
              <w:rPr>
                <w:b/>
                <w:bCs/>
              </w:rPr>
              <w:t>ESCALATION REPRESENTATIVES – In the event of a dispute</w:t>
            </w:r>
          </w:p>
          <w:p w14:paraId="69C46F9B" w14:textId="7DB87665" w:rsidR="00CA4EDD" w:rsidRPr="00AD29FA" w:rsidRDefault="00CA4EDD" w:rsidP="00C47ABC">
            <w:pPr>
              <w:rPr>
                <w:b/>
                <w:bCs/>
              </w:rPr>
            </w:pPr>
          </w:p>
        </w:tc>
      </w:tr>
      <w:tr w:rsidR="00A2577B" w14:paraId="35235DA6" w14:textId="77777777" w:rsidTr="00AD29FA">
        <w:tc>
          <w:tcPr>
            <w:tcW w:w="4530" w:type="dxa"/>
          </w:tcPr>
          <w:p w14:paraId="7EF54821" w14:textId="77777777" w:rsidR="00CA4EDD" w:rsidRPr="00B800A8" w:rsidRDefault="00CA4EDD" w:rsidP="00CA4EDD">
            <w:pPr>
              <w:rPr>
                <w:rFonts w:cstheme="minorHAnsi"/>
                <w:b/>
                <w:bCs/>
              </w:rPr>
            </w:pPr>
            <w:r w:rsidRPr="00B800A8">
              <w:rPr>
                <w:rFonts w:cstheme="minorHAnsi"/>
                <w:b/>
                <w:bCs/>
              </w:rPr>
              <w:t xml:space="preserve">Tetra Tech International Development’s Escalation Representative </w:t>
            </w:r>
          </w:p>
          <w:p w14:paraId="22DD250F" w14:textId="77777777" w:rsidR="00CA4EDD" w:rsidRPr="00B800A8" w:rsidRDefault="00CA4EDD" w:rsidP="00CA4EDD">
            <w:pPr>
              <w:rPr>
                <w:rFonts w:cstheme="minorHAnsi"/>
              </w:rPr>
            </w:pPr>
            <w:r w:rsidRPr="00B800A8">
              <w:rPr>
                <w:rFonts w:cstheme="minorHAnsi"/>
              </w:rPr>
              <w:t>Name:</w:t>
            </w:r>
          </w:p>
          <w:p w14:paraId="18E368B9" w14:textId="77777777" w:rsidR="00CA4EDD" w:rsidRPr="00B800A8" w:rsidRDefault="00CA4EDD" w:rsidP="00CA4EDD">
            <w:pPr>
              <w:rPr>
                <w:rFonts w:cstheme="minorHAnsi"/>
              </w:rPr>
            </w:pPr>
            <w:r w:rsidRPr="00B800A8">
              <w:rPr>
                <w:rFonts w:cstheme="minorHAnsi"/>
              </w:rPr>
              <w:t>Position:</w:t>
            </w:r>
          </w:p>
          <w:p w14:paraId="6735447E" w14:textId="77777777" w:rsidR="00CA4EDD" w:rsidRPr="00B800A8" w:rsidRDefault="00CA4EDD" w:rsidP="00CA4EDD">
            <w:pPr>
              <w:rPr>
                <w:rFonts w:cstheme="minorHAnsi"/>
              </w:rPr>
            </w:pPr>
            <w:r w:rsidRPr="00B800A8">
              <w:rPr>
                <w:rFonts w:cstheme="minorHAnsi"/>
              </w:rPr>
              <w:t xml:space="preserve">Telephone: </w:t>
            </w:r>
          </w:p>
          <w:p w14:paraId="019173F6" w14:textId="77777777" w:rsidR="00CA4EDD" w:rsidRPr="00B800A8" w:rsidRDefault="00CA4EDD" w:rsidP="00CA4EDD">
            <w:pPr>
              <w:rPr>
                <w:rFonts w:cstheme="minorHAnsi"/>
              </w:rPr>
            </w:pPr>
            <w:r w:rsidRPr="00B800A8">
              <w:rPr>
                <w:rFonts w:cstheme="minorHAnsi"/>
              </w:rPr>
              <w:t xml:space="preserve">Email: </w:t>
            </w:r>
          </w:p>
          <w:p w14:paraId="3A6FA820" w14:textId="77777777" w:rsidR="00A2577B" w:rsidRDefault="00A2577B" w:rsidP="00C47ABC"/>
        </w:tc>
        <w:tc>
          <w:tcPr>
            <w:tcW w:w="4530" w:type="dxa"/>
          </w:tcPr>
          <w:p w14:paraId="6FDE9077" w14:textId="28CA528C" w:rsidR="001F4F91" w:rsidRPr="00B800A8" w:rsidRDefault="009E51A4" w:rsidP="001F4F91">
            <w:pPr>
              <w:rPr>
                <w:rFonts w:cstheme="minorHAnsi"/>
                <w:b/>
                <w:bCs/>
              </w:rPr>
            </w:pPr>
            <w:r>
              <w:rPr>
                <w:rFonts w:cstheme="minorHAnsi"/>
                <w:b/>
                <w:bCs/>
              </w:rPr>
              <w:t xml:space="preserve">Organisation’s </w:t>
            </w:r>
            <w:r w:rsidR="001F4F91" w:rsidRPr="00B800A8">
              <w:rPr>
                <w:rFonts w:cstheme="minorHAnsi"/>
                <w:b/>
                <w:bCs/>
              </w:rPr>
              <w:t xml:space="preserve">Escalation Representative </w:t>
            </w:r>
          </w:p>
          <w:p w14:paraId="52431E86" w14:textId="77777777" w:rsidR="001F4F91" w:rsidRDefault="001F4F91" w:rsidP="001F4F91">
            <w:pPr>
              <w:rPr>
                <w:rFonts w:cstheme="minorHAnsi"/>
              </w:rPr>
            </w:pPr>
          </w:p>
          <w:p w14:paraId="485916BF" w14:textId="5E8FEB4F" w:rsidR="001F4F91" w:rsidRPr="00B800A8" w:rsidRDefault="001F4F91" w:rsidP="001F4F91">
            <w:pPr>
              <w:rPr>
                <w:rFonts w:cstheme="minorHAnsi"/>
              </w:rPr>
            </w:pPr>
            <w:r w:rsidRPr="00B800A8">
              <w:rPr>
                <w:rFonts w:cstheme="minorHAnsi"/>
              </w:rPr>
              <w:t>Name:</w:t>
            </w:r>
          </w:p>
          <w:p w14:paraId="1CCA7E6C" w14:textId="77777777" w:rsidR="001F4F91" w:rsidRPr="00B800A8" w:rsidRDefault="001F4F91" w:rsidP="001F4F91">
            <w:pPr>
              <w:rPr>
                <w:rFonts w:cstheme="minorHAnsi"/>
              </w:rPr>
            </w:pPr>
            <w:r w:rsidRPr="00B800A8">
              <w:rPr>
                <w:rFonts w:cstheme="minorHAnsi"/>
              </w:rPr>
              <w:t>Position:</w:t>
            </w:r>
          </w:p>
          <w:p w14:paraId="1F60B154" w14:textId="77777777" w:rsidR="001F4F91" w:rsidRPr="00B800A8" w:rsidRDefault="001F4F91" w:rsidP="001F4F91">
            <w:pPr>
              <w:rPr>
                <w:rFonts w:cstheme="minorHAnsi"/>
              </w:rPr>
            </w:pPr>
            <w:r w:rsidRPr="00B800A8">
              <w:rPr>
                <w:rFonts w:cstheme="minorHAnsi"/>
              </w:rPr>
              <w:t xml:space="preserve">Telephone: </w:t>
            </w:r>
          </w:p>
          <w:p w14:paraId="68919C3A" w14:textId="7499223C" w:rsidR="00A2577B" w:rsidRDefault="001F4F91" w:rsidP="005C2E3C">
            <w:r w:rsidRPr="00B800A8">
              <w:rPr>
                <w:rFonts w:cstheme="minorHAnsi"/>
              </w:rPr>
              <w:t>Email:</w:t>
            </w:r>
          </w:p>
        </w:tc>
      </w:tr>
    </w:tbl>
    <w:p w14:paraId="5CEC82B8" w14:textId="77777777" w:rsidR="000F21E3" w:rsidRPr="000F21E3" w:rsidRDefault="000F21E3" w:rsidP="005C2E3C"/>
    <w:sectPr w:rsidR="000F21E3" w:rsidRPr="000F21E3" w:rsidSect="008A2B5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50072" w14:textId="77777777" w:rsidR="00FB36A3" w:rsidRDefault="00FB36A3" w:rsidP="004C0D4B">
      <w:r>
        <w:separator/>
      </w:r>
    </w:p>
  </w:endnote>
  <w:endnote w:type="continuationSeparator" w:id="0">
    <w:p w14:paraId="76E616B3" w14:textId="77777777" w:rsidR="00FB36A3" w:rsidRDefault="00FB36A3" w:rsidP="004C0D4B">
      <w:r>
        <w:continuationSeparator/>
      </w:r>
    </w:p>
  </w:endnote>
  <w:endnote w:type="continuationNotice" w:id="1">
    <w:p w14:paraId="038B445B" w14:textId="77777777" w:rsidR="00FB36A3" w:rsidRDefault="00FB36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14" w:type="dxa"/>
      <w:tblInd w:w="-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7"/>
      <w:gridCol w:w="2818"/>
      <w:gridCol w:w="1513"/>
      <w:gridCol w:w="508"/>
      <w:gridCol w:w="1417"/>
      <w:gridCol w:w="1701"/>
    </w:tblGrid>
    <w:tr w:rsidR="00BA0E6D" w:rsidRPr="00F86ED9" w14:paraId="27866BCB" w14:textId="77777777">
      <w:tc>
        <w:tcPr>
          <w:tcW w:w="1257" w:type="dxa"/>
        </w:tcPr>
        <w:p w14:paraId="74D07AC7" w14:textId="77777777" w:rsidR="00BA0E6D" w:rsidRPr="00F86ED9" w:rsidRDefault="00BA0E6D" w:rsidP="00BA0E6D">
          <w:pPr>
            <w:pStyle w:val="DocID"/>
            <w:spacing w:after="80"/>
            <w:jc w:val="right"/>
            <w:rPr>
              <w:b/>
              <w:sz w:val="14"/>
              <w:szCs w:val="14"/>
            </w:rPr>
          </w:pPr>
          <w:r w:rsidRPr="00F86ED9">
            <w:rPr>
              <w:sz w:val="14"/>
              <w:szCs w:val="14"/>
            </w:rPr>
            <w:t>Doc ID:</w:t>
          </w:r>
        </w:p>
      </w:tc>
      <w:tc>
        <w:tcPr>
          <w:tcW w:w="2818" w:type="dxa"/>
        </w:tcPr>
        <w:p w14:paraId="7D032278" w14:textId="77777777" w:rsidR="00BA0E6D" w:rsidRDefault="00BA0E6D" w:rsidP="00BA0E6D">
          <w:pPr>
            <w:pStyle w:val="DocID"/>
            <w:spacing w:after="80"/>
            <w:rPr>
              <w:sz w:val="14"/>
              <w:szCs w:val="14"/>
            </w:rPr>
          </w:pPr>
          <w:proofErr w:type="spellStart"/>
          <w:r w:rsidRPr="00F86ED9">
            <w:rPr>
              <w:sz w:val="14"/>
              <w:szCs w:val="14"/>
            </w:rPr>
            <w:t>COZ_</w:t>
          </w:r>
          <w:r>
            <w:rPr>
              <w:sz w:val="14"/>
              <w:szCs w:val="14"/>
            </w:rPr>
            <w:t>TMP_GrantAgreement</w:t>
          </w:r>
          <w:proofErr w:type="spellEnd"/>
        </w:p>
        <w:p w14:paraId="7C4E514C" w14:textId="77777777" w:rsidR="00BA0E6D" w:rsidRPr="000E6525" w:rsidRDefault="00BA0E6D" w:rsidP="00BA0E6D">
          <w:pPr>
            <w:rPr>
              <w:b/>
              <w:bCs/>
              <w:sz w:val="14"/>
              <w:szCs w:val="14"/>
            </w:rPr>
          </w:pPr>
          <w:permStart w:id="610825361" w:edGrp="everyone"/>
          <w:r w:rsidRPr="000E6525">
            <w:rPr>
              <w:bCs/>
              <w:sz w:val="14"/>
              <w:szCs w:val="14"/>
            </w:rPr>
            <w:t>G</w:t>
          </w:r>
          <w:r>
            <w:rPr>
              <w:bCs/>
              <w:sz w:val="14"/>
              <w:szCs w:val="14"/>
            </w:rPr>
            <w:t>A</w:t>
          </w:r>
          <w:r w:rsidRPr="000E6525">
            <w:rPr>
              <w:bCs/>
              <w:sz w:val="14"/>
              <w:szCs w:val="14"/>
            </w:rPr>
            <w:t xml:space="preserve"> – </w:t>
          </w:r>
          <w:r w:rsidRPr="000E6525">
            <w:rPr>
              <w:bCs/>
              <w:sz w:val="14"/>
              <w:szCs w:val="14"/>
              <w:highlight w:val="darkGray"/>
            </w:rPr>
            <w:t>&lt;number&gt; &lt;title&gt; &lt;date&gt;</w:t>
          </w:r>
          <w:permEnd w:id="610825361"/>
        </w:p>
      </w:tc>
      <w:tc>
        <w:tcPr>
          <w:tcW w:w="1513" w:type="dxa"/>
        </w:tcPr>
        <w:p w14:paraId="6391CC9D" w14:textId="77777777" w:rsidR="00BA0E6D" w:rsidRPr="00F86ED9" w:rsidRDefault="00BA0E6D" w:rsidP="00BA0E6D">
          <w:pPr>
            <w:pStyle w:val="DocID"/>
            <w:spacing w:after="80"/>
            <w:jc w:val="right"/>
            <w:rPr>
              <w:b/>
              <w:sz w:val="14"/>
              <w:szCs w:val="14"/>
            </w:rPr>
          </w:pPr>
          <w:r w:rsidRPr="00F86ED9">
            <w:rPr>
              <w:sz w:val="14"/>
              <w:szCs w:val="14"/>
            </w:rPr>
            <w:t>Template Version:</w:t>
          </w:r>
        </w:p>
      </w:tc>
      <w:tc>
        <w:tcPr>
          <w:tcW w:w="508" w:type="dxa"/>
        </w:tcPr>
        <w:p w14:paraId="6B63948D" w14:textId="77777777" w:rsidR="00BA0E6D" w:rsidRPr="00F86ED9" w:rsidRDefault="00BA0E6D" w:rsidP="00BA0E6D">
          <w:pPr>
            <w:pStyle w:val="DocID"/>
            <w:spacing w:after="80"/>
            <w:rPr>
              <w:b/>
              <w:sz w:val="14"/>
              <w:szCs w:val="14"/>
            </w:rPr>
          </w:pPr>
          <w:r>
            <w:rPr>
              <w:sz w:val="14"/>
              <w:szCs w:val="14"/>
            </w:rPr>
            <w:t>00</w:t>
          </w:r>
          <w:r w:rsidRPr="00F86ED9">
            <w:rPr>
              <w:sz w:val="14"/>
              <w:szCs w:val="14"/>
            </w:rPr>
            <w:t>2</w:t>
          </w:r>
        </w:p>
      </w:tc>
      <w:tc>
        <w:tcPr>
          <w:tcW w:w="1417" w:type="dxa"/>
        </w:tcPr>
        <w:p w14:paraId="6646C62E" w14:textId="77777777" w:rsidR="00BA0E6D" w:rsidRPr="00F86ED9" w:rsidRDefault="00BA0E6D" w:rsidP="00BA0E6D">
          <w:pPr>
            <w:pStyle w:val="DocID"/>
            <w:spacing w:after="80"/>
            <w:rPr>
              <w:b/>
              <w:sz w:val="14"/>
              <w:szCs w:val="14"/>
            </w:rPr>
          </w:pPr>
        </w:p>
      </w:tc>
      <w:tc>
        <w:tcPr>
          <w:tcW w:w="1701" w:type="dxa"/>
        </w:tcPr>
        <w:p w14:paraId="442DAE59" w14:textId="77777777" w:rsidR="00BA0E6D" w:rsidRPr="00F86ED9" w:rsidRDefault="00BA0E6D" w:rsidP="00BA0E6D">
          <w:pPr>
            <w:pStyle w:val="DocID"/>
            <w:spacing w:after="80"/>
            <w:rPr>
              <w:b/>
              <w:sz w:val="14"/>
              <w:szCs w:val="14"/>
            </w:rPr>
          </w:pPr>
        </w:p>
      </w:tc>
    </w:tr>
    <w:tr w:rsidR="00BA0E6D" w:rsidRPr="00F86ED9" w14:paraId="34621C87" w14:textId="77777777">
      <w:tc>
        <w:tcPr>
          <w:tcW w:w="1257" w:type="dxa"/>
        </w:tcPr>
        <w:p w14:paraId="6AE20DF4" w14:textId="77777777" w:rsidR="00BA0E6D" w:rsidRPr="00F86ED9" w:rsidRDefault="00BA0E6D" w:rsidP="00BA0E6D">
          <w:pPr>
            <w:pStyle w:val="DocID"/>
            <w:spacing w:before="80" w:after="80"/>
            <w:jc w:val="right"/>
            <w:rPr>
              <w:b/>
              <w:sz w:val="14"/>
              <w:szCs w:val="14"/>
            </w:rPr>
          </w:pPr>
          <w:r>
            <w:rPr>
              <w:sz w:val="14"/>
              <w:szCs w:val="14"/>
            </w:rPr>
            <w:t>Recipient</w:t>
          </w:r>
          <w:r w:rsidRPr="00F86ED9">
            <w:rPr>
              <w:sz w:val="14"/>
              <w:szCs w:val="14"/>
            </w:rPr>
            <w:t>:</w:t>
          </w:r>
        </w:p>
      </w:tc>
      <w:tc>
        <w:tcPr>
          <w:tcW w:w="2818" w:type="dxa"/>
        </w:tcPr>
        <w:p w14:paraId="7D3E4738" w14:textId="77777777" w:rsidR="00BA0E6D" w:rsidRPr="00F86ED9" w:rsidRDefault="00BA0E6D" w:rsidP="00BA0E6D">
          <w:pPr>
            <w:pStyle w:val="DocID"/>
            <w:spacing w:before="80" w:after="80"/>
            <w:jc w:val="center"/>
            <w:rPr>
              <w:sz w:val="14"/>
              <w:szCs w:val="14"/>
            </w:rPr>
          </w:pPr>
        </w:p>
      </w:tc>
      <w:tc>
        <w:tcPr>
          <w:tcW w:w="1513" w:type="dxa"/>
        </w:tcPr>
        <w:p w14:paraId="593F19AA" w14:textId="77777777" w:rsidR="00BA0E6D" w:rsidRPr="00F86ED9" w:rsidRDefault="00BA0E6D" w:rsidP="00BA0E6D">
          <w:pPr>
            <w:pStyle w:val="DocID"/>
            <w:spacing w:before="80" w:after="80"/>
            <w:jc w:val="right"/>
            <w:rPr>
              <w:sz w:val="14"/>
              <w:szCs w:val="14"/>
            </w:rPr>
          </w:pPr>
          <w:r w:rsidRPr="00F86ED9">
            <w:rPr>
              <w:sz w:val="14"/>
              <w:szCs w:val="14"/>
            </w:rPr>
            <w:t>Document Version:</w:t>
          </w:r>
        </w:p>
      </w:tc>
      <w:tc>
        <w:tcPr>
          <w:tcW w:w="508" w:type="dxa"/>
        </w:tcPr>
        <w:p w14:paraId="64C8855E" w14:textId="77777777" w:rsidR="00BA0E6D" w:rsidRPr="00F86ED9" w:rsidRDefault="00BA0E6D" w:rsidP="00BA0E6D">
          <w:pPr>
            <w:pStyle w:val="DocID"/>
            <w:spacing w:after="80"/>
            <w:rPr>
              <w:sz w:val="14"/>
              <w:szCs w:val="14"/>
            </w:rPr>
          </w:pPr>
        </w:p>
      </w:tc>
      <w:tc>
        <w:tcPr>
          <w:tcW w:w="1417" w:type="dxa"/>
        </w:tcPr>
        <w:p w14:paraId="7BB15597" w14:textId="77777777" w:rsidR="00BA0E6D" w:rsidRPr="00F86ED9" w:rsidRDefault="00BA0E6D" w:rsidP="00BA0E6D">
          <w:pPr>
            <w:pStyle w:val="DocID"/>
            <w:spacing w:before="80" w:after="80"/>
            <w:jc w:val="right"/>
            <w:rPr>
              <w:sz w:val="14"/>
              <w:szCs w:val="14"/>
            </w:rPr>
          </w:pPr>
          <w:r>
            <w:rPr>
              <w:sz w:val="14"/>
              <w:szCs w:val="14"/>
            </w:rPr>
            <w:t xml:space="preserve">Doc </w:t>
          </w:r>
          <w:r w:rsidRPr="00F86ED9">
            <w:rPr>
              <w:sz w:val="14"/>
              <w:szCs w:val="14"/>
            </w:rPr>
            <w:t>Issue Date:</w:t>
          </w:r>
        </w:p>
      </w:tc>
      <w:tc>
        <w:tcPr>
          <w:tcW w:w="1701" w:type="dxa"/>
        </w:tcPr>
        <w:p w14:paraId="5D2D7804" w14:textId="77777777" w:rsidR="00BA0E6D" w:rsidRPr="00F86ED9" w:rsidRDefault="00BA0E6D" w:rsidP="00BA0E6D">
          <w:pPr>
            <w:pStyle w:val="DocID"/>
            <w:spacing w:after="80"/>
            <w:rPr>
              <w:sz w:val="14"/>
              <w:szCs w:val="14"/>
            </w:rPr>
          </w:pPr>
        </w:p>
      </w:tc>
    </w:tr>
  </w:tbl>
  <w:p w14:paraId="5766EA84" w14:textId="7F89FD2F" w:rsidR="005A3A8C" w:rsidRPr="00036200" w:rsidRDefault="005A3A8C" w:rsidP="007B16A6">
    <w:pPr>
      <w:pStyle w:val="Footer"/>
      <w:tabs>
        <w:tab w:val="clear" w:pos="4513"/>
        <w:tab w:val="clear" w:pos="9026"/>
        <w:tab w:val="right" w:pos="8505"/>
      </w:tabs>
      <w:rPr>
        <w:rFonts w:ascii="Arial" w:hAnsi="Arial" w:cs="Arial"/>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486493"/>
      <w:docPartObj>
        <w:docPartGallery w:val="Page Numbers (Bottom of Page)"/>
        <w:docPartUnique/>
      </w:docPartObj>
    </w:sdtPr>
    <w:sdtEndPr>
      <w:rPr>
        <w:rFonts w:ascii="Arial" w:hAnsi="Arial" w:cs="Arial"/>
        <w:noProof/>
        <w:sz w:val="18"/>
        <w:szCs w:val="18"/>
      </w:rPr>
    </w:sdtEndPr>
    <w:sdtContent>
      <w:p w14:paraId="0981A3A7" w14:textId="77777777" w:rsidR="00E624A2" w:rsidRDefault="00E624A2">
        <w:pPr>
          <w:pStyle w:val="Footer"/>
          <w:jc w:val="right"/>
        </w:pPr>
      </w:p>
      <w:tbl>
        <w:tblPr>
          <w:tblStyle w:val="TableGrid3"/>
          <w:tblW w:w="9923" w:type="dxa"/>
          <w:tblInd w:w="-426" w:type="dxa"/>
          <w:tblBorders>
            <w:top w:val="none" w:sz="0" w:space="0" w:color="auto"/>
            <w:bottom w:val="none" w:sz="0" w:space="0" w:color="auto"/>
            <w:insideH w:val="none" w:sz="0" w:space="0" w:color="auto"/>
          </w:tblBorders>
          <w:tblLook w:val="04A0" w:firstRow="1" w:lastRow="0" w:firstColumn="1" w:lastColumn="0" w:noHBand="0" w:noVBand="1"/>
        </w:tblPr>
        <w:tblGrid>
          <w:gridCol w:w="1702"/>
          <w:gridCol w:w="284"/>
          <w:gridCol w:w="4222"/>
          <w:gridCol w:w="684"/>
          <w:gridCol w:w="770"/>
          <w:gridCol w:w="2261"/>
        </w:tblGrid>
        <w:tr w:rsidR="00E624A2" w:rsidRPr="003429FF" w14:paraId="0DE8581B" w14:textId="77777777" w:rsidTr="00D217C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2" w:type="dxa"/>
              <w:shd w:val="clear" w:color="auto" w:fill="auto"/>
            </w:tcPr>
            <w:p w14:paraId="5368D8CF" w14:textId="5FCB341C" w:rsidR="00E624A2" w:rsidRPr="00801A79" w:rsidRDefault="00E624A2" w:rsidP="00801A79">
              <w:pPr>
                <w:pStyle w:val="DocID"/>
                <w:spacing w:before="80" w:after="80"/>
                <w:jc w:val="right"/>
                <w:rPr>
                  <w:bCs/>
                  <w:color w:val="auto"/>
                  <w:sz w:val="14"/>
                  <w:szCs w:val="14"/>
                </w:rPr>
              </w:pPr>
            </w:p>
          </w:tc>
          <w:tc>
            <w:tcPr>
              <w:tcW w:w="284" w:type="dxa"/>
              <w:shd w:val="clear" w:color="auto" w:fill="auto"/>
            </w:tcPr>
            <w:p w14:paraId="0D5D0438" w14:textId="5ECB9F39" w:rsidR="00E624A2" w:rsidRPr="00801A79" w:rsidRDefault="00E624A2" w:rsidP="00E624A2">
              <w:pPr>
                <w:cnfStyle w:val="100000000000" w:firstRow="1" w:lastRow="0" w:firstColumn="0" w:lastColumn="0" w:oddVBand="0" w:evenVBand="0" w:oddHBand="0" w:evenHBand="0" w:firstRowFirstColumn="0" w:firstRowLastColumn="0" w:lastRowFirstColumn="0" w:lastRowLastColumn="0"/>
                <w:rPr>
                  <w:b w:val="0"/>
                  <w:bCs/>
                  <w:color w:val="auto"/>
                  <w:sz w:val="14"/>
                  <w:szCs w:val="14"/>
                </w:rPr>
              </w:pPr>
            </w:p>
          </w:tc>
          <w:tc>
            <w:tcPr>
              <w:tcW w:w="4222" w:type="dxa"/>
              <w:shd w:val="clear" w:color="auto" w:fill="auto"/>
            </w:tcPr>
            <w:p w14:paraId="44777FD5" w14:textId="110E38B9" w:rsidR="00E624A2" w:rsidRPr="00801A79" w:rsidRDefault="00E624A2" w:rsidP="00E624A2">
              <w:pPr>
                <w:pStyle w:val="DocID"/>
                <w:spacing w:after="80"/>
                <w:jc w:val="right"/>
                <w:cnfStyle w:val="100000000000" w:firstRow="1" w:lastRow="0" w:firstColumn="0" w:lastColumn="0" w:oddVBand="0" w:evenVBand="0" w:oddHBand="0" w:evenHBand="0" w:firstRowFirstColumn="0" w:firstRowLastColumn="0" w:lastRowFirstColumn="0" w:lastRowLastColumn="0"/>
                <w:rPr>
                  <w:bCs/>
                  <w:color w:val="auto"/>
                  <w:sz w:val="14"/>
                  <w:szCs w:val="14"/>
                </w:rPr>
              </w:pPr>
            </w:p>
          </w:tc>
          <w:tc>
            <w:tcPr>
              <w:tcW w:w="684" w:type="dxa"/>
              <w:shd w:val="clear" w:color="auto" w:fill="auto"/>
            </w:tcPr>
            <w:p w14:paraId="376FDDA7" w14:textId="0F116159" w:rsidR="00E624A2" w:rsidRPr="003429FF" w:rsidRDefault="00E624A2" w:rsidP="00E624A2">
              <w:pPr>
                <w:pStyle w:val="DocID"/>
                <w:spacing w:after="80"/>
                <w:cnfStyle w:val="100000000000" w:firstRow="1" w:lastRow="0" w:firstColumn="0" w:lastColumn="0" w:oddVBand="0" w:evenVBand="0" w:oddHBand="0" w:evenHBand="0" w:firstRowFirstColumn="0" w:firstRowLastColumn="0" w:lastRowFirstColumn="0" w:lastRowLastColumn="0"/>
                <w:rPr>
                  <w:b w:val="0"/>
                  <w:color w:val="auto"/>
                  <w:sz w:val="14"/>
                  <w:szCs w:val="14"/>
                </w:rPr>
              </w:pPr>
            </w:p>
          </w:tc>
          <w:tc>
            <w:tcPr>
              <w:tcW w:w="770" w:type="dxa"/>
              <w:shd w:val="clear" w:color="auto" w:fill="auto"/>
            </w:tcPr>
            <w:p w14:paraId="59973040" w14:textId="37B753AA" w:rsidR="00E624A2" w:rsidRPr="00801A79" w:rsidRDefault="00E624A2" w:rsidP="00E624A2">
              <w:pPr>
                <w:pStyle w:val="DocID"/>
                <w:spacing w:after="80"/>
                <w:cnfStyle w:val="100000000000" w:firstRow="1" w:lastRow="0" w:firstColumn="0" w:lastColumn="0" w:oddVBand="0" w:evenVBand="0" w:oddHBand="0" w:evenHBand="0" w:firstRowFirstColumn="0" w:firstRowLastColumn="0" w:lastRowFirstColumn="0" w:lastRowLastColumn="0"/>
                <w:rPr>
                  <w:bCs/>
                  <w:color w:val="auto"/>
                </w:rPr>
              </w:pPr>
            </w:p>
          </w:tc>
          <w:tc>
            <w:tcPr>
              <w:tcW w:w="2261" w:type="dxa"/>
              <w:shd w:val="clear" w:color="auto" w:fill="auto"/>
            </w:tcPr>
            <w:p w14:paraId="1822E643" w14:textId="5C4E7C42" w:rsidR="00E624A2" w:rsidRPr="003429FF" w:rsidRDefault="00E624A2" w:rsidP="00E624A2">
              <w:pPr>
                <w:pStyle w:val="DocID"/>
                <w:spacing w:after="80"/>
                <w:cnfStyle w:val="100000000000" w:firstRow="1" w:lastRow="0" w:firstColumn="0" w:lastColumn="0" w:oddVBand="0" w:evenVBand="0" w:oddHBand="0" w:evenHBand="0" w:firstRowFirstColumn="0" w:firstRowLastColumn="0" w:lastRowFirstColumn="0" w:lastRowLastColumn="0"/>
                <w:rPr>
                  <w:b w:val="0"/>
                  <w:color w:val="auto"/>
                  <w:sz w:val="14"/>
                  <w:szCs w:val="14"/>
                </w:rPr>
              </w:pPr>
            </w:p>
          </w:tc>
        </w:tr>
        <w:tr w:rsidR="00E624A2" w:rsidRPr="00F86ED9" w14:paraId="769351E9" w14:textId="77777777" w:rsidTr="00D217C9">
          <w:tc>
            <w:tcPr>
              <w:cnfStyle w:val="001000000000" w:firstRow="0" w:lastRow="0" w:firstColumn="1" w:lastColumn="0" w:oddVBand="0" w:evenVBand="0" w:oddHBand="0" w:evenHBand="0" w:firstRowFirstColumn="0" w:firstRowLastColumn="0" w:lastRowFirstColumn="0" w:lastRowLastColumn="0"/>
              <w:tcW w:w="1702" w:type="dxa"/>
              <w:shd w:val="clear" w:color="auto" w:fill="auto"/>
            </w:tcPr>
            <w:p w14:paraId="2588CD64" w14:textId="68B416BA" w:rsidR="00E624A2" w:rsidRPr="00801A79" w:rsidRDefault="00E624A2" w:rsidP="00E624A2">
              <w:pPr>
                <w:pStyle w:val="DocID"/>
                <w:spacing w:before="80" w:after="80"/>
                <w:jc w:val="right"/>
                <w:rPr>
                  <w:bCs/>
                  <w:sz w:val="14"/>
                  <w:szCs w:val="14"/>
                </w:rPr>
              </w:pPr>
            </w:p>
          </w:tc>
          <w:tc>
            <w:tcPr>
              <w:tcW w:w="284" w:type="dxa"/>
            </w:tcPr>
            <w:p w14:paraId="7D185FEF" w14:textId="2EDAB7BB" w:rsidR="00E624A2" w:rsidRPr="00F86ED9" w:rsidRDefault="00E624A2" w:rsidP="00D217C9">
              <w:pPr>
                <w:pStyle w:val="DocID"/>
                <w:spacing w:before="80" w:after="80"/>
                <w:cnfStyle w:val="000000000000" w:firstRow="0" w:lastRow="0" w:firstColumn="0" w:lastColumn="0" w:oddVBand="0" w:evenVBand="0" w:oddHBand="0" w:evenHBand="0" w:firstRowFirstColumn="0" w:firstRowLastColumn="0" w:lastRowFirstColumn="0" w:lastRowLastColumn="0"/>
                <w:rPr>
                  <w:sz w:val="14"/>
                  <w:szCs w:val="14"/>
                </w:rPr>
              </w:pPr>
            </w:p>
          </w:tc>
          <w:tc>
            <w:tcPr>
              <w:tcW w:w="4222" w:type="dxa"/>
            </w:tcPr>
            <w:p w14:paraId="2B2543D8" w14:textId="360A821C" w:rsidR="00E624A2" w:rsidRPr="00801A79" w:rsidRDefault="00E624A2" w:rsidP="00E624A2">
              <w:pPr>
                <w:pStyle w:val="DocID"/>
                <w:spacing w:before="80" w:after="80"/>
                <w:jc w:val="right"/>
                <w:cnfStyle w:val="000000000000" w:firstRow="0" w:lastRow="0" w:firstColumn="0" w:lastColumn="0" w:oddVBand="0" w:evenVBand="0" w:oddHBand="0" w:evenHBand="0" w:firstRowFirstColumn="0" w:firstRowLastColumn="0" w:lastRowFirstColumn="0" w:lastRowLastColumn="0"/>
                <w:rPr>
                  <w:b/>
                  <w:bCs/>
                  <w:sz w:val="14"/>
                  <w:szCs w:val="14"/>
                </w:rPr>
              </w:pPr>
            </w:p>
          </w:tc>
          <w:tc>
            <w:tcPr>
              <w:tcW w:w="684" w:type="dxa"/>
            </w:tcPr>
            <w:p w14:paraId="4FA87E39" w14:textId="77777777" w:rsidR="00E624A2" w:rsidRPr="00F86ED9" w:rsidRDefault="00E624A2" w:rsidP="00E624A2">
              <w:pPr>
                <w:pStyle w:val="DocID"/>
                <w:spacing w:after="80"/>
                <w:cnfStyle w:val="000000000000" w:firstRow="0" w:lastRow="0" w:firstColumn="0" w:lastColumn="0" w:oddVBand="0" w:evenVBand="0" w:oddHBand="0" w:evenHBand="0" w:firstRowFirstColumn="0" w:firstRowLastColumn="0" w:lastRowFirstColumn="0" w:lastRowLastColumn="0"/>
                <w:rPr>
                  <w:sz w:val="14"/>
                  <w:szCs w:val="14"/>
                </w:rPr>
              </w:pPr>
            </w:p>
          </w:tc>
          <w:tc>
            <w:tcPr>
              <w:tcW w:w="770" w:type="dxa"/>
            </w:tcPr>
            <w:p w14:paraId="0DFF38DC" w14:textId="64FE58BE" w:rsidR="00E624A2" w:rsidRPr="00F86ED9" w:rsidRDefault="00E624A2" w:rsidP="00E624A2">
              <w:pPr>
                <w:pStyle w:val="DocID"/>
                <w:spacing w:before="80" w:after="80"/>
                <w:jc w:val="right"/>
                <w:cnfStyle w:val="000000000000" w:firstRow="0" w:lastRow="0" w:firstColumn="0" w:lastColumn="0" w:oddVBand="0" w:evenVBand="0" w:oddHBand="0" w:evenHBand="0" w:firstRowFirstColumn="0" w:firstRowLastColumn="0" w:lastRowFirstColumn="0" w:lastRowLastColumn="0"/>
                <w:rPr>
                  <w:sz w:val="14"/>
                  <w:szCs w:val="14"/>
                </w:rPr>
              </w:pPr>
            </w:p>
          </w:tc>
          <w:tc>
            <w:tcPr>
              <w:tcW w:w="2261" w:type="dxa"/>
            </w:tcPr>
            <w:p w14:paraId="133515D5" w14:textId="77777777" w:rsidR="00E624A2" w:rsidRPr="00F86ED9" w:rsidRDefault="00E624A2" w:rsidP="00E624A2">
              <w:pPr>
                <w:pStyle w:val="DocID"/>
                <w:spacing w:after="80"/>
                <w:cnfStyle w:val="000000000000" w:firstRow="0" w:lastRow="0" w:firstColumn="0" w:lastColumn="0" w:oddVBand="0" w:evenVBand="0" w:oddHBand="0" w:evenHBand="0" w:firstRowFirstColumn="0" w:firstRowLastColumn="0" w:lastRowFirstColumn="0" w:lastRowLastColumn="0"/>
                <w:rPr>
                  <w:sz w:val="14"/>
                  <w:szCs w:val="14"/>
                </w:rPr>
              </w:pPr>
            </w:p>
          </w:tc>
        </w:tr>
      </w:tbl>
      <w:p w14:paraId="77EC7E47" w14:textId="77777777" w:rsidR="00E624A2" w:rsidRDefault="00E624A2" w:rsidP="00E624A2">
        <w:pPr>
          <w:pStyle w:val="Footer"/>
        </w:pPr>
      </w:p>
      <w:p w14:paraId="44EBD855" w14:textId="4F11F224" w:rsidR="00171E11" w:rsidRPr="00D217C9" w:rsidRDefault="00E624A2" w:rsidP="00E624A2">
        <w:pPr>
          <w:pStyle w:val="Footer"/>
          <w:jc w:val="right"/>
          <w:rPr>
            <w:rFonts w:ascii="Arial" w:hAnsi="Arial" w:cs="Arial"/>
            <w:sz w:val="18"/>
            <w:szCs w:val="18"/>
          </w:rPr>
        </w:pPr>
        <w:r w:rsidRPr="00D217C9">
          <w:rPr>
            <w:rFonts w:ascii="Arial" w:hAnsi="Arial" w:cs="Arial"/>
            <w:sz w:val="18"/>
            <w:szCs w:val="18"/>
          </w:rPr>
          <w:fldChar w:fldCharType="begin"/>
        </w:r>
        <w:r w:rsidRPr="00D217C9">
          <w:rPr>
            <w:rFonts w:ascii="Arial" w:hAnsi="Arial" w:cs="Arial"/>
            <w:sz w:val="18"/>
            <w:szCs w:val="18"/>
          </w:rPr>
          <w:instrText xml:space="preserve"> PAGE   \* MERGEFORMAT </w:instrText>
        </w:r>
        <w:r w:rsidRPr="00D217C9">
          <w:rPr>
            <w:rFonts w:ascii="Arial" w:hAnsi="Arial" w:cs="Arial"/>
            <w:sz w:val="18"/>
            <w:szCs w:val="18"/>
          </w:rPr>
          <w:fldChar w:fldCharType="separate"/>
        </w:r>
        <w:r w:rsidRPr="00D217C9">
          <w:rPr>
            <w:rFonts w:ascii="Arial" w:hAnsi="Arial" w:cs="Arial"/>
            <w:noProof/>
            <w:sz w:val="18"/>
            <w:szCs w:val="18"/>
          </w:rPr>
          <w:t>2</w:t>
        </w:r>
        <w:r w:rsidRPr="00D217C9">
          <w:rPr>
            <w:rFonts w:ascii="Arial" w:hAnsi="Arial" w:cs="Arial"/>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9F9D1" w14:textId="77777777" w:rsidR="00FB36A3" w:rsidRDefault="00FB36A3" w:rsidP="004C0D4B">
      <w:r>
        <w:separator/>
      </w:r>
    </w:p>
  </w:footnote>
  <w:footnote w:type="continuationSeparator" w:id="0">
    <w:p w14:paraId="3AF95927" w14:textId="77777777" w:rsidR="00FB36A3" w:rsidRDefault="00FB36A3" w:rsidP="004C0D4B">
      <w:r>
        <w:continuationSeparator/>
      </w:r>
    </w:p>
  </w:footnote>
  <w:footnote w:type="continuationNotice" w:id="1">
    <w:p w14:paraId="01F67275" w14:textId="77777777" w:rsidR="00FB36A3" w:rsidRDefault="00FB36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BF54D" w14:textId="6AE7A462" w:rsidR="007B16A6" w:rsidRDefault="00D62286" w:rsidP="007B16A6">
    <w:pPr>
      <w:pStyle w:val="Header"/>
      <w:tabs>
        <w:tab w:val="clear" w:pos="9026"/>
      </w:tabs>
      <w:ind w:right="-711"/>
      <w:jc w:val="right"/>
    </w:pPr>
    <w:r>
      <w:rPr>
        <w:noProof/>
      </w:rPr>
      <w:drawing>
        <wp:inline distT="0" distB="0" distL="0" distR="0" wp14:anchorId="3A99AD51" wp14:editId="4E5437EC">
          <wp:extent cx="2036445" cy="469265"/>
          <wp:effectExtent l="0" t="0" r="1905"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6445" cy="46926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C1A9F" w14:textId="73C81521" w:rsidR="007B16A6" w:rsidRDefault="006167C3" w:rsidP="007B16A6">
    <w:pPr>
      <w:pStyle w:val="Header"/>
      <w:tabs>
        <w:tab w:val="clear" w:pos="9026"/>
      </w:tabs>
      <w:ind w:right="-711"/>
      <w:jc w:val="right"/>
    </w:pPr>
    <w:r>
      <w:rPr>
        <w:noProof/>
      </w:rPr>
      <w:drawing>
        <wp:inline distT="0" distB="0" distL="0" distR="0" wp14:anchorId="45331D6D" wp14:editId="20504608">
          <wp:extent cx="2038350" cy="469784"/>
          <wp:effectExtent l="0" t="0" r="0" b="6985"/>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44632" cy="49427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B447C" w14:textId="352C515A" w:rsidR="007B16A6" w:rsidRDefault="007B16A6" w:rsidP="007B16A6">
    <w:pPr>
      <w:pStyle w:val="Header"/>
      <w:tabs>
        <w:tab w:val="clear" w:pos="9026"/>
      </w:tabs>
      <w:ind w:right="-711"/>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9E1A"/>
    <w:multiLevelType w:val="hybridMultilevel"/>
    <w:tmpl w:val="EB860606"/>
    <w:lvl w:ilvl="0" w:tplc="83BAF8EE">
      <w:start w:val="1"/>
      <w:numFmt w:val="lowerRoman"/>
      <w:lvlText w:val="(%1)"/>
      <w:lvlJc w:val="right"/>
      <w:pPr>
        <w:ind w:left="2520" w:hanging="360"/>
      </w:pPr>
    </w:lvl>
    <w:lvl w:ilvl="1" w:tplc="776E3C58">
      <w:start w:val="1"/>
      <w:numFmt w:val="lowerLetter"/>
      <w:lvlText w:val="%2."/>
      <w:lvlJc w:val="left"/>
      <w:pPr>
        <w:ind w:left="3240" w:hanging="360"/>
      </w:pPr>
    </w:lvl>
    <w:lvl w:ilvl="2" w:tplc="6CDCD4A4">
      <w:start w:val="1"/>
      <w:numFmt w:val="lowerRoman"/>
      <w:lvlText w:val="%3."/>
      <w:lvlJc w:val="right"/>
      <w:pPr>
        <w:ind w:left="3960" w:hanging="180"/>
      </w:pPr>
    </w:lvl>
    <w:lvl w:ilvl="3" w:tplc="2BA022F4">
      <w:start w:val="1"/>
      <w:numFmt w:val="decimal"/>
      <w:lvlText w:val="%4."/>
      <w:lvlJc w:val="left"/>
      <w:pPr>
        <w:ind w:left="4680" w:hanging="360"/>
      </w:pPr>
    </w:lvl>
    <w:lvl w:ilvl="4" w:tplc="47EA7138">
      <w:start w:val="1"/>
      <w:numFmt w:val="lowerLetter"/>
      <w:lvlText w:val="%5."/>
      <w:lvlJc w:val="left"/>
      <w:pPr>
        <w:ind w:left="5400" w:hanging="360"/>
      </w:pPr>
    </w:lvl>
    <w:lvl w:ilvl="5" w:tplc="F0EAE5D0">
      <w:start w:val="1"/>
      <w:numFmt w:val="lowerRoman"/>
      <w:lvlText w:val="%6."/>
      <w:lvlJc w:val="right"/>
      <w:pPr>
        <w:ind w:left="6120" w:hanging="180"/>
      </w:pPr>
    </w:lvl>
    <w:lvl w:ilvl="6" w:tplc="F19806E8">
      <w:start w:val="1"/>
      <w:numFmt w:val="decimal"/>
      <w:lvlText w:val="%7."/>
      <w:lvlJc w:val="left"/>
      <w:pPr>
        <w:ind w:left="6840" w:hanging="360"/>
      </w:pPr>
    </w:lvl>
    <w:lvl w:ilvl="7" w:tplc="3AE81F7E">
      <w:start w:val="1"/>
      <w:numFmt w:val="lowerLetter"/>
      <w:lvlText w:val="%8."/>
      <w:lvlJc w:val="left"/>
      <w:pPr>
        <w:ind w:left="7560" w:hanging="360"/>
      </w:pPr>
    </w:lvl>
    <w:lvl w:ilvl="8" w:tplc="9BEE7B7E">
      <w:start w:val="1"/>
      <w:numFmt w:val="lowerRoman"/>
      <w:lvlText w:val="%9."/>
      <w:lvlJc w:val="right"/>
      <w:pPr>
        <w:ind w:left="8280" w:hanging="180"/>
      </w:pPr>
    </w:lvl>
  </w:abstractNum>
  <w:abstractNum w:abstractNumId="1" w15:restartNumberingAfterBreak="0">
    <w:nsid w:val="111C223F"/>
    <w:multiLevelType w:val="hybridMultilevel"/>
    <w:tmpl w:val="0F58F972"/>
    <w:lvl w:ilvl="0" w:tplc="F0B4C3B6">
      <w:start w:val="1"/>
      <w:numFmt w:val="lowerRoman"/>
      <w:lvlText w:val="(%1)"/>
      <w:lvlJc w:val="left"/>
      <w:pPr>
        <w:ind w:left="2891" w:hanging="360"/>
      </w:pPr>
      <w:rPr>
        <w:rFonts w:hint="default"/>
      </w:rPr>
    </w:lvl>
    <w:lvl w:ilvl="1" w:tplc="04090019" w:tentative="1">
      <w:start w:val="1"/>
      <w:numFmt w:val="lowerLetter"/>
      <w:lvlText w:val="%2."/>
      <w:lvlJc w:val="left"/>
      <w:pPr>
        <w:ind w:left="3611" w:hanging="360"/>
      </w:pPr>
    </w:lvl>
    <w:lvl w:ilvl="2" w:tplc="0409001B" w:tentative="1">
      <w:start w:val="1"/>
      <w:numFmt w:val="lowerRoman"/>
      <w:lvlText w:val="%3."/>
      <w:lvlJc w:val="right"/>
      <w:pPr>
        <w:ind w:left="4331" w:hanging="180"/>
      </w:pPr>
    </w:lvl>
    <w:lvl w:ilvl="3" w:tplc="0409000F" w:tentative="1">
      <w:start w:val="1"/>
      <w:numFmt w:val="decimal"/>
      <w:lvlText w:val="%4."/>
      <w:lvlJc w:val="left"/>
      <w:pPr>
        <w:ind w:left="5051" w:hanging="360"/>
      </w:pPr>
    </w:lvl>
    <w:lvl w:ilvl="4" w:tplc="04090019" w:tentative="1">
      <w:start w:val="1"/>
      <w:numFmt w:val="lowerLetter"/>
      <w:lvlText w:val="%5."/>
      <w:lvlJc w:val="left"/>
      <w:pPr>
        <w:ind w:left="5771" w:hanging="360"/>
      </w:pPr>
    </w:lvl>
    <w:lvl w:ilvl="5" w:tplc="0409001B" w:tentative="1">
      <w:start w:val="1"/>
      <w:numFmt w:val="lowerRoman"/>
      <w:lvlText w:val="%6."/>
      <w:lvlJc w:val="right"/>
      <w:pPr>
        <w:ind w:left="6491" w:hanging="180"/>
      </w:pPr>
    </w:lvl>
    <w:lvl w:ilvl="6" w:tplc="0409000F" w:tentative="1">
      <w:start w:val="1"/>
      <w:numFmt w:val="decimal"/>
      <w:lvlText w:val="%7."/>
      <w:lvlJc w:val="left"/>
      <w:pPr>
        <w:ind w:left="7211" w:hanging="360"/>
      </w:pPr>
    </w:lvl>
    <w:lvl w:ilvl="7" w:tplc="04090019" w:tentative="1">
      <w:start w:val="1"/>
      <w:numFmt w:val="lowerLetter"/>
      <w:lvlText w:val="%8."/>
      <w:lvlJc w:val="left"/>
      <w:pPr>
        <w:ind w:left="7931" w:hanging="360"/>
      </w:pPr>
    </w:lvl>
    <w:lvl w:ilvl="8" w:tplc="0409001B" w:tentative="1">
      <w:start w:val="1"/>
      <w:numFmt w:val="lowerRoman"/>
      <w:lvlText w:val="%9."/>
      <w:lvlJc w:val="right"/>
      <w:pPr>
        <w:ind w:left="8651" w:hanging="180"/>
      </w:pPr>
    </w:lvl>
  </w:abstractNum>
  <w:abstractNum w:abstractNumId="2" w15:restartNumberingAfterBreak="0">
    <w:nsid w:val="135B8DA6"/>
    <w:multiLevelType w:val="hybridMultilevel"/>
    <w:tmpl w:val="F6CA5A0A"/>
    <w:lvl w:ilvl="0" w:tplc="C4A6BF02">
      <w:start w:val="1"/>
      <w:numFmt w:val="decimal"/>
      <w:lvlText w:val="%1."/>
      <w:lvlJc w:val="left"/>
      <w:pPr>
        <w:ind w:left="720" w:hanging="360"/>
      </w:pPr>
    </w:lvl>
    <w:lvl w:ilvl="1" w:tplc="572CB294">
      <w:start w:val="1"/>
      <w:numFmt w:val="lowerLetter"/>
      <w:lvlText w:val="(%2)"/>
      <w:lvlJc w:val="left"/>
      <w:pPr>
        <w:ind w:left="1440" w:hanging="360"/>
      </w:pPr>
    </w:lvl>
    <w:lvl w:ilvl="2" w:tplc="4510FE16">
      <w:start w:val="1"/>
      <w:numFmt w:val="lowerRoman"/>
      <w:lvlText w:val="%3."/>
      <w:lvlJc w:val="right"/>
      <w:pPr>
        <w:ind w:left="2160" w:hanging="180"/>
      </w:pPr>
    </w:lvl>
    <w:lvl w:ilvl="3" w:tplc="584E36D8">
      <w:start w:val="1"/>
      <w:numFmt w:val="decimal"/>
      <w:lvlText w:val="%4."/>
      <w:lvlJc w:val="left"/>
      <w:pPr>
        <w:ind w:left="2880" w:hanging="360"/>
      </w:pPr>
    </w:lvl>
    <w:lvl w:ilvl="4" w:tplc="5726CA04">
      <w:start w:val="1"/>
      <w:numFmt w:val="lowerLetter"/>
      <w:lvlText w:val="%5."/>
      <w:lvlJc w:val="left"/>
      <w:pPr>
        <w:ind w:left="3600" w:hanging="360"/>
      </w:pPr>
    </w:lvl>
    <w:lvl w:ilvl="5" w:tplc="806C3822">
      <w:start w:val="1"/>
      <w:numFmt w:val="lowerRoman"/>
      <w:lvlText w:val="%6."/>
      <w:lvlJc w:val="right"/>
      <w:pPr>
        <w:ind w:left="4320" w:hanging="180"/>
      </w:pPr>
    </w:lvl>
    <w:lvl w:ilvl="6" w:tplc="DC58B5F6">
      <w:start w:val="1"/>
      <w:numFmt w:val="decimal"/>
      <w:lvlText w:val="%7."/>
      <w:lvlJc w:val="left"/>
      <w:pPr>
        <w:ind w:left="5040" w:hanging="360"/>
      </w:pPr>
    </w:lvl>
    <w:lvl w:ilvl="7" w:tplc="26F042C6">
      <w:start w:val="1"/>
      <w:numFmt w:val="lowerLetter"/>
      <w:lvlText w:val="%8."/>
      <w:lvlJc w:val="left"/>
      <w:pPr>
        <w:ind w:left="5760" w:hanging="360"/>
      </w:pPr>
    </w:lvl>
    <w:lvl w:ilvl="8" w:tplc="0DC228DC">
      <w:start w:val="1"/>
      <w:numFmt w:val="lowerRoman"/>
      <w:lvlText w:val="%9."/>
      <w:lvlJc w:val="right"/>
      <w:pPr>
        <w:ind w:left="6480" w:hanging="180"/>
      </w:pPr>
    </w:lvl>
  </w:abstractNum>
  <w:abstractNum w:abstractNumId="3" w15:restartNumberingAfterBreak="0">
    <w:nsid w:val="199238B1"/>
    <w:multiLevelType w:val="multilevel"/>
    <w:tmpl w:val="D6AACB8C"/>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bCs/>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EB73E3A"/>
    <w:multiLevelType w:val="hybridMultilevel"/>
    <w:tmpl w:val="0C3A8222"/>
    <w:lvl w:ilvl="0" w:tplc="C3507312">
      <w:start w:val="1"/>
      <w:numFmt w:val="decimal"/>
      <w:lvlText w:val="%1."/>
      <w:lvlJc w:val="left"/>
      <w:pPr>
        <w:ind w:left="720" w:hanging="360"/>
      </w:pPr>
    </w:lvl>
    <w:lvl w:ilvl="1" w:tplc="DDFCB808">
      <w:start w:val="1"/>
      <w:numFmt w:val="lowerLetter"/>
      <w:lvlText w:val="(%2)"/>
      <w:lvlJc w:val="left"/>
      <w:pPr>
        <w:ind w:left="1440" w:hanging="360"/>
      </w:pPr>
    </w:lvl>
    <w:lvl w:ilvl="2" w:tplc="96C6AB1E">
      <w:start w:val="1"/>
      <w:numFmt w:val="lowerRoman"/>
      <w:lvlText w:val="%3."/>
      <w:lvlJc w:val="right"/>
      <w:pPr>
        <w:ind w:left="2160" w:hanging="180"/>
      </w:pPr>
    </w:lvl>
    <w:lvl w:ilvl="3" w:tplc="43045C36">
      <w:start w:val="1"/>
      <w:numFmt w:val="decimal"/>
      <w:lvlText w:val="%4."/>
      <w:lvlJc w:val="left"/>
      <w:pPr>
        <w:ind w:left="2880" w:hanging="360"/>
      </w:pPr>
    </w:lvl>
    <w:lvl w:ilvl="4" w:tplc="1A9049B8">
      <w:start w:val="1"/>
      <w:numFmt w:val="lowerLetter"/>
      <w:lvlText w:val="%5."/>
      <w:lvlJc w:val="left"/>
      <w:pPr>
        <w:ind w:left="3600" w:hanging="360"/>
      </w:pPr>
    </w:lvl>
    <w:lvl w:ilvl="5" w:tplc="911C7D5E">
      <w:start w:val="1"/>
      <w:numFmt w:val="lowerRoman"/>
      <w:lvlText w:val="%6."/>
      <w:lvlJc w:val="right"/>
      <w:pPr>
        <w:ind w:left="4320" w:hanging="180"/>
      </w:pPr>
    </w:lvl>
    <w:lvl w:ilvl="6" w:tplc="E64CABE0">
      <w:start w:val="1"/>
      <w:numFmt w:val="decimal"/>
      <w:lvlText w:val="%7."/>
      <w:lvlJc w:val="left"/>
      <w:pPr>
        <w:ind w:left="5040" w:hanging="360"/>
      </w:pPr>
    </w:lvl>
    <w:lvl w:ilvl="7" w:tplc="4D5C32EC">
      <w:start w:val="1"/>
      <w:numFmt w:val="lowerLetter"/>
      <w:lvlText w:val="%8."/>
      <w:lvlJc w:val="left"/>
      <w:pPr>
        <w:ind w:left="5760" w:hanging="360"/>
      </w:pPr>
    </w:lvl>
    <w:lvl w:ilvl="8" w:tplc="F0FC8B3E">
      <w:start w:val="1"/>
      <w:numFmt w:val="lowerRoman"/>
      <w:lvlText w:val="%9."/>
      <w:lvlJc w:val="right"/>
      <w:pPr>
        <w:ind w:left="6480" w:hanging="180"/>
      </w:pPr>
    </w:lvl>
  </w:abstractNum>
  <w:abstractNum w:abstractNumId="5" w15:restartNumberingAfterBreak="0">
    <w:nsid w:val="2087CB44"/>
    <w:multiLevelType w:val="hybridMultilevel"/>
    <w:tmpl w:val="2E0CF4D8"/>
    <w:lvl w:ilvl="0" w:tplc="ADC63858">
      <w:start w:val="1"/>
      <w:numFmt w:val="decimal"/>
      <w:lvlText w:val="%1."/>
      <w:lvlJc w:val="left"/>
      <w:pPr>
        <w:ind w:left="720" w:hanging="360"/>
      </w:pPr>
    </w:lvl>
    <w:lvl w:ilvl="1" w:tplc="DDB4E6AC">
      <w:start w:val="1"/>
      <w:numFmt w:val="lowerLetter"/>
      <w:lvlText w:val="(%2)"/>
      <w:lvlJc w:val="left"/>
      <w:pPr>
        <w:ind w:left="1440" w:hanging="360"/>
      </w:pPr>
    </w:lvl>
    <w:lvl w:ilvl="2" w:tplc="0D5495BA">
      <w:start w:val="1"/>
      <w:numFmt w:val="lowerRoman"/>
      <w:lvlText w:val="%3."/>
      <w:lvlJc w:val="right"/>
      <w:pPr>
        <w:ind w:left="2160" w:hanging="180"/>
      </w:pPr>
    </w:lvl>
    <w:lvl w:ilvl="3" w:tplc="A75E5CEC">
      <w:start w:val="1"/>
      <w:numFmt w:val="decimal"/>
      <w:lvlText w:val="%4."/>
      <w:lvlJc w:val="left"/>
      <w:pPr>
        <w:ind w:left="2880" w:hanging="360"/>
      </w:pPr>
    </w:lvl>
    <w:lvl w:ilvl="4" w:tplc="36F0E004">
      <w:start w:val="1"/>
      <w:numFmt w:val="lowerLetter"/>
      <w:lvlText w:val="%5."/>
      <w:lvlJc w:val="left"/>
      <w:pPr>
        <w:ind w:left="3600" w:hanging="360"/>
      </w:pPr>
    </w:lvl>
    <w:lvl w:ilvl="5" w:tplc="9552EE36">
      <w:start w:val="1"/>
      <w:numFmt w:val="lowerRoman"/>
      <w:lvlText w:val="%6."/>
      <w:lvlJc w:val="right"/>
      <w:pPr>
        <w:ind w:left="4320" w:hanging="180"/>
      </w:pPr>
    </w:lvl>
    <w:lvl w:ilvl="6" w:tplc="31B08696">
      <w:start w:val="1"/>
      <w:numFmt w:val="decimal"/>
      <w:lvlText w:val="%7."/>
      <w:lvlJc w:val="left"/>
      <w:pPr>
        <w:ind w:left="5040" w:hanging="360"/>
      </w:pPr>
    </w:lvl>
    <w:lvl w:ilvl="7" w:tplc="9E2A2CB8">
      <w:start w:val="1"/>
      <w:numFmt w:val="lowerLetter"/>
      <w:lvlText w:val="%8."/>
      <w:lvlJc w:val="left"/>
      <w:pPr>
        <w:ind w:left="5760" w:hanging="360"/>
      </w:pPr>
    </w:lvl>
    <w:lvl w:ilvl="8" w:tplc="D8666D34">
      <w:start w:val="1"/>
      <w:numFmt w:val="lowerRoman"/>
      <w:lvlText w:val="%9."/>
      <w:lvlJc w:val="right"/>
      <w:pPr>
        <w:ind w:left="6480" w:hanging="180"/>
      </w:pPr>
    </w:lvl>
  </w:abstractNum>
  <w:abstractNum w:abstractNumId="6" w15:restartNumberingAfterBreak="0">
    <w:nsid w:val="22850BE8"/>
    <w:multiLevelType w:val="multilevel"/>
    <w:tmpl w:val="242299FC"/>
    <w:lvl w:ilvl="0">
      <w:start w:val="1"/>
      <w:numFmt w:val="decimal"/>
      <w:lvlText w:val="%1."/>
      <w:lvlJc w:val="left"/>
      <w:pPr>
        <w:ind w:left="720" w:hanging="720"/>
      </w:pPr>
      <w:rPr>
        <w:rFonts w:hint="default"/>
      </w:rPr>
    </w:lvl>
    <w:lvl w:ilvl="1">
      <w:start w:val="1"/>
      <w:numFmt w:val="decimal"/>
      <w:isLgl/>
      <w:lvlText w:val="%1.%2"/>
      <w:lvlJc w:val="left"/>
      <w:pPr>
        <w:ind w:left="2160" w:hanging="1440"/>
      </w:pPr>
      <w:rPr>
        <w:rFonts w:hint="default"/>
      </w:rPr>
    </w:lvl>
    <w:lvl w:ilvl="2">
      <w:start w:val="4"/>
      <w:numFmt w:val="lowerLetter"/>
      <w:lvlText w:val="(%3)"/>
      <w:lvlJc w:val="left"/>
      <w:pPr>
        <w:ind w:left="1800" w:hanging="360"/>
      </w:pPr>
      <w:rPr>
        <w:rFonts w:hint="default"/>
      </w:rPr>
    </w:lvl>
    <w:lvl w:ilvl="3">
      <w:start w:val="1"/>
      <w:numFmt w:val="decimal"/>
      <w:isLgl/>
      <w:lvlText w:val="%1.%2.%3.%4"/>
      <w:lvlJc w:val="left"/>
      <w:pPr>
        <w:ind w:left="3600" w:hanging="1440"/>
      </w:pPr>
      <w:rPr>
        <w:rFonts w:hint="default"/>
      </w:rPr>
    </w:lvl>
    <w:lvl w:ilvl="4">
      <w:start w:val="1"/>
      <w:numFmt w:val="decimal"/>
      <w:isLgl/>
      <w:lvlText w:val="%1.%2.%3.%4.%5"/>
      <w:lvlJc w:val="left"/>
      <w:pPr>
        <w:ind w:left="4320" w:hanging="144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7" w15:restartNumberingAfterBreak="0">
    <w:nsid w:val="252E87A7"/>
    <w:multiLevelType w:val="hybridMultilevel"/>
    <w:tmpl w:val="1E30823E"/>
    <w:lvl w:ilvl="0" w:tplc="EB56048C">
      <w:start w:val="1"/>
      <w:numFmt w:val="lowerRoman"/>
      <w:lvlText w:val="(%1)"/>
      <w:lvlJc w:val="right"/>
      <w:pPr>
        <w:ind w:left="720" w:hanging="360"/>
      </w:pPr>
    </w:lvl>
    <w:lvl w:ilvl="1" w:tplc="E8521576">
      <w:start w:val="1"/>
      <w:numFmt w:val="lowerLetter"/>
      <w:lvlText w:val="%2."/>
      <w:lvlJc w:val="left"/>
      <w:pPr>
        <w:ind w:left="1440" w:hanging="360"/>
      </w:pPr>
    </w:lvl>
    <w:lvl w:ilvl="2" w:tplc="C61EEDFA">
      <w:start w:val="1"/>
      <w:numFmt w:val="lowerRoman"/>
      <w:lvlText w:val="%3."/>
      <w:lvlJc w:val="right"/>
      <w:pPr>
        <w:ind w:left="2160" w:hanging="180"/>
      </w:pPr>
    </w:lvl>
    <w:lvl w:ilvl="3" w:tplc="3B30212C">
      <w:start w:val="1"/>
      <w:numFmt w:val="decimal"/>
      <w:lvlText w:val="%4."/>
      <w:lvlJc w:val="left"/>
      <w:pPr>
        <w:ind w:left="2880" w:hanging="360"/>
      </w:pPr>
    </w:lvl>
    <w:lvl w:ilvl="4" w:tplc="DDD617B0">
      <w:start w:val="1"/>
      <w:numFmt w:val="lowerLetter"/>
      <w:lvlText w:val="%5."/>
      <w:lvlJc w:val="left"/>
      <w:pPr>
        <w:ind w:left="3600" w:hanging="360"/>
      </w:pPr>
    </w:lvl>
    <w:lvl w:ilvl="5" w:tplc="2F9E0BB2">
      <w:start w:val="1"/>
      <w:numFmt w:val="lowerRoman"/>
      <w:lvlText w:val="%6."/>
      <w:lvlJc w:val="right"/>
      <w:pPr>
        <w:ind w:left="4320" w:hanging="180"/>
      </w:pPr>
    </w:lvl>
    <w:lvl w:ilvl="6" w:tplc="EE4ED5AC">
      <w:start w:val="1"/>
      <w:numFmt w:val="decimal"/>
      <w:lvlText w:val="%7."/>
      <w:lvlJc w:val="left"/>
      <w:pPr>
        <w:ind w:left="5040" w:hanging="360"/>
      </w:pPr>
    </w:lvl>
    <w:lvl w:ilvl="7" w:tplc="DD2A33B4">
      <w:start w:val="1"/>
      <w:numFmt w:val="lowerLetter"/>
      <w:lvlText w:val="%8."/>
      <w:lvlJc w:val="left"/>
      <w:pPr>
        <w:ind w:left="5760" w:hanging="360"/>
      </w:pPr>
    </w:lvl>
    <w:lvl w:ilvl="8" w:tplc="C8E44C50">
      <w:start w:val="1"/>
      <w:numFmt w:val="lowerRoman"/>
      <w:lvlText w:val="%9."/>
      <w:lvlJc w:val="right"/>
      <w:pPr>
        <w:ind w:left="6480" w:hanging="180"/>
      </w:pPr>
    </w:lvl>
  </w:abstractNum>
  <w:abstractNum w:abstractNumId="8" w15:restartNumberingAfterBreak="0">
    <w:nsid w:val="26292C0E"/>
    <w:multiLevelType w:val="multilevel"/>
    <w:tmpl w:val="443C4514"/>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Arial" w:eastAsiaTheme="minorHAnsi" w:hAnsi="Arial" w:cs="Aria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665B3"/>
    <w:multiLevelType w:val="multilevel"/>
    <w:tmpl w:val="C6B6C338"/>
    <w:lvl w:ilvl="0">
      <w:start w:val="1"/>
      <w:numFmt w:val="decimal"/>
      <w:lvlText w:val="%1."/>
      <w:lvlJc w:val="left"/>
      <w:pPr>
        <w:ind w:left="720" w:hanging="720"/>
      </w:pPr>
      <w:rPr>
        <w:rFonts w:hint="default"/>
      </w:rPr>
    </w:lvl>
    <w:lvl w:ilvl="1">
      <w:start w:val="1"/>
      <w:numFmt w:val="decimal"/>
      <w:isLgl/>
      <w:lvlText w:val="%1.%2"/>
      <w:lvlJc w:val="left"/>
      <w:pPr>
        <w:ind w:left="2160" w:hanging="1440"/>
      </w:pPr>
      <w:rPr>
        <w:rFonts w:hint="default"/>
      </w:rPr>
    </w:lvl>
    <w:lvl w:ilvl="2">
      <w:start w:val="1"/>
      <w:numFmt w:val="decimal"/>
      <w:isLgl/>
      <w:lvlText w:val="%1.%2.%3"/>
      <w:lvlJc w:val="left"/>
      <w:pPr>
        <w:ind w:left="2880" w:hanging="1440"/>
      </w:pPr>
      <w:rPr>
        <w:rFonts w:hint="default"/>
      </w:rPr>
    </w:lvl>
    <w:lvl w:ilvl="3">
      <w:start w:val="1"/>
      <w:numFmt w:val="decimal"/>
      <w:isLgl/>
      <w:lvlText w:val="%1.%2.%3.%4"/>
      <w:lvlJc w:val="left"/>
      <w:pPr>
        <w:ind w:left="3600" w:hanging="1440"/>
      </w:pPr>
      <w:rPr>
        <w:rFonts w:hint="default"/>
      </w:rPr>
    </w:lvl>
    <w:lvl w:ilvl="4">
      <w:start w:val="1"/>
      <w:numFmt w:val="decimal"/>
      <w:isLgl/>
      <w:lvlText w:val="%1.%2.%3.%4.%5"/>
      <w:lvlJc w:val="left"/>
      <w:pPr>
        <w:ind w:left="4320" w:hanging="144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0" w15:restartNumberingAfterBreak="0">
    <w:nsid w:val="2C2E0AF8"/>
    <w:multiLevelType w:val="multilevel"/>
    <w:tmpl w:val="5D8C48FE"/>
    <w:lvl w:ilvl="0">
      <w:start w:val="1"/>
      <w:numFmt w:val="decimal"/>
      <w:pStyle w:val="Heading1"/>
      <w:lvlText w:val="%1."/>
      <w:lvlJc w:val="left"/>
      <w:pPr>
        <w:tabs>
          <w:tab w:val="num" w:pos="720"/>
        </w:tabs>
        <w:ind w:left="720" w:hanging="720"/>
      </w:pPr>
      <w:rPr>
        <w:b w:val="0"/>
      </w:rPr>
    </w:lvl>
    <w:lvl w:ilvl="1">
      <w:start w:val="1"/>
      <w:numFmt w:val="decimal"/>
      <w:lvlText w:val="%1.%2"/>
      <w:lvlJc w:val="left"/>
      <w:pPr>
        <w:tabs>
          <w:tab w:val="num" w:pos="1593"/>
        </w:tabs>
        <w:ind w:left="1593" w:hanging="873"/>
      </w:pPr>
      <w:rPr>
        <w:sz w:val="22"/>
      </w:rPr>
    </w:lvl>
    <w:lvl w:ilvl="2">
      <w:start w:val="1"/>
      <w:numFmt w:val="decimal"/>
      <w:lvlText w:val="%1.%2.%3"/>
      <w:lvlJc w:val="left"/>
      <w:pPr>
        <w:tabs>
          <w:tab w:val="num" w:pos="2739"/>
        </w:tabs>
        <w:ind w:left="2739" w:hanging="1146"/>
      </w:pPr>
    </w:lvl>
    <w:lvl w:ilvl="3">
      <w:start w:val="1"/>
      <w:numFmt w:val="decimal"/>
      <w:pStyle w:val="Heading4"/>
      <w:lvlText w:val="%1.%2.%3.%4"/>
      <w:lvlJc w:val="left"/>
      <w:pPr>
        <w:tabs>
          <w:tab w:val="num" w:pos="4179"/>
        </w:tabs>
        <w:ind w:left="4179" w:hanging="1440"/>
      </w:pPr>
    </w:lvl>
    <w:lvl w:ilvl="4">
      <w:start w:val="1"/>
      <w:numFmt w:val="decimal"/>
      <w:lvlText w:val="%1.%2.%3.%4.%5"/>
      <w:lvlJc w:val="left"/>
      <w:pPr>
        <w:tabs>
          <w:tab w:val="num" w:pos="5902"/>
        </w:tabs>
        <w:ind w:left="5902" w:hanging="1723"/>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2C82260A"/>
    <w:multiLevelType w:val="hybridMultilevel"/>
    <w:tmpl w:val="D20EE7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B6265E"/>
    <w:multiLevelType w:val="multilevel"/>
    <w:tmpl w:val="C6B6C338"/>
    <w:lvl w:ilvl="0">
      <w:start w:val="1"/>
      <w:numFmt w:val="decimal"/>
      <w:lvlText w:val="%1."/>
      <w:lvlJc w:val="left"/>
      <w:pPr>
        <w:ind w:left="720" w:hanging="720"/>
      </w:pPr>
      <w:rPr>
        <w:rFonts w:hint="default"/>
      </w:rPr>
    </w:lvl>
    <w:lvl w:ilvl="1">
      <w:start w:val="1"/>
      <w:numFmt w:val="decimal"/>
      <w:isLgl/>
      <w:lvlText w:val="%1.%2"/>
      <w:lvlJc w:val="left"/>
      <w:pPr>
        <w:ind w:left="2160" w:hanging="1440"/>
      </w:pPr>
      <w:rPr>
        <w:rFonts w:hint="default"/>
      </w:rPr>
    </w:lvl>
    <w:lvl w:ilvl="2">
      <w:start w:val="1"/>
      <w:numFmt w:val="decimal"/>
      <w:isLgl/>
      <w:lvlText w:val="%1.%2.%3"/>
      <w:lvlJc w:val="left"/>
      <w:pPr>
        <w:ind w:left="2880" w:hanging="1440"/>
      </w:pPr>
      <w:rPr>
        <w:rFonts w:hint="default"/>
      </w:rPr>
    </w:lvl>
    <w:lvl w:ilvl="3">
      <w:start w:val="1"/>
      <w:numFmt w:val="decimal"/>
      <w:isLgl/>
      <w:lvlText w:val="%1.%2.%3.%4"/>
      <w:lvlJc w:val="left"/>
      <w:pPr>
        <w:ind w:left="3600" w:hanging="1440"/>
      </w:pPr>
      <w:rPr>
        <w:rFonts w:hint="default"/>
      </w:rPr>
    </w:lvl>
    <w:lvl w:ilvl="4">
      <w:start w:val="1"/>
      <w:numFmt w:val="decimal"/>
      <w:isLgl/>
      <w:lvlText w:val="%1.%2.%3.%4.%5"/>
      <w:lvlJc w:val="left"/>
      <w:pPr>
        <w:ind w:left="4320" w:hanging="144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3" w15:restartNumberingAfterBreak="0">
    <w:nsid w:val="33BD2295"/>
    <w:multiLevelType w:val="hybridMultilevel"/>
    <w:tmpl w:val="89A6377C"/>
    <w:lvl w:ilvl="0" w:tplc="636234C4">
      <w:start w:val="1"/>
      <w:numFmt w:val="decimal"/>
      <w:lvlText w:val="%1."/>
      <w:lvlJc w:val="left"/>
      <w:pPr>
        <w:ind w:left="1636" w:hanging="360"/>
      </w:pPr>
      <w:rPr>
        <w:rFonts w:hint="default"/>
      </w:rPr>
    </w:lvl>
    <w:lvl w:ilvl="1" w:tplc="E714A9C6">
      <w:start w:val="6"/>
      <w:numFmt w:val="bullet"/>
      <w:lvlText w:val=""/>
      <w:lvlJc w:val="left"/>
      <w:pPr>
        <w:ind w:left="2716" w:hanging="720"/>
      </w:pPr>
      <w:rPr>
        <w:rFonts w:ascii="Wingdings" w:eastAsia="Calibri" w:hAnsi="Wingdings" w:cs="Arial" w:hint="default"/>
      </w:rPr>
    </w:lvl>
    <w:lvl w:ilvl="2" w:tplc="0C09001B" w:tentative="1">
      <w:start w:val="1"/>
      <w:numFmt w:val="lowerRoman"/>
      <w:lvlText w:val="%3."/>
      <w:lvlJc w:val="right"/>
      <w:pPr>
        <w:ind w:left="3076" w:hanging="180"/>
      </w:pPr>
    </w:lvl>
    <w:lvl w:ilvl="3" w:tplc="0C09000F" w:tentative="1">
      <w:start w:val="1"/>
      <w:numFmt w:val="decimal"/>
      <w:lvlText w:val="%4."/>
      <w:lvlJc w:val="left"/>
      <w:pPr>
        <w:ind w:left="3796" w:hanging="360"/>
      </w:pPr>
    </w:lvl>
    <w:lvl w:ilvl="4" w:tplc="0C090019" w:tentative="1">
      <w:start w:val="1"/>
      <w:numFmt w:val="lowerLetter"/>
      <w:lvlText w:val="%5."/>
      <w:lvlJc w:val="left"/>
      <w:pPr>
        <w:ind w:left="4516" w:hanging="360"/>
      </w:pPr>
    </w:lvl>
    <w:lvl w:ilvl="5" w:tplc="0C09001B" w:tentative="1">
      <w:start w:val="1"/>
      <w:numFmt w:val="lowerRoman"/>
      <w:lvlText w:val="%6."/>
      <w:lvlJc w:val="right"/>
      <w:pPr>
        <w:ind w:left="5236" w:hanging="180"/>
      </w:pPr>
    </w:lvl>
    <w:lvl w:ilvl="6" w:tplc="0C09000F" w:tentative="1">
      <w:start w:val="1"/>
      <w:numFmt w:val="decimal"/>
      <w:lvlText w:val="%7."/>
      <w:lvlJc w:val="left"/>
      <w:pPr>
        <w:ind w:left="5956" w:hanging="360"/>
      </w:pPr>
    </w:lvl>
    <w:lvl w:ilvl="7" w:tplc="0C090019" w:tentative="1">
      <w:start w:val="1"/>
      <w:numFmt w:val="lowerLetter"/>
      <w:lvlText w:val="%8."/>
      <w:lvlJc w:val="left"/>
      <w:pPr>
        <w:ind w:left="6676" w:hanging="360"/>
      </w:pPr>
    </w:lvl>
    <w:lvl w:ilvl="8" w:tplc="0C09001B" w:tentative="1">
      <w:start w:val="1"/>
      <w:numFmt w:val="lowerRoman"/>
      <w:lvlText w:val="%9."/>
      <w:lvlJc w:val="right"/>
      <w:pPr>
        <w:ind w:left="7396" w:hanging="180"/>
      </w:pPr>
    </w:lvl>
  </w:abstractNum>
  <w:abstractNum w:abstractNumId="14" w15:restartNumberingAfterBreak="0">
    <w:nsid w:val="35BA59E2"/>
    <w:multiLevelType w:val="hybridMultilevel"/>
    <w:tmpl w:val="46545BE0"/>
    <w:lvl w:ilvl="0" w:tplc="1A3A6E66">
      <w:start w:val="1"/>
      <w:numFmt w:val="decimal"/>
      <w:lvlText w:val="%1."/>
      <w:lvlJc w:val="left"/>
      <w:pPr>
        <w:ind w:left="720" w:hanging="360"/>
      </w:pPr>
    </w:lvl>
    <w:lvl w:ilvl="1" w:tplc="A93C0538">
      <w:start w:val="1"/>
      <w:numFmt w:val="lowerLetter"/>
      <w:lvlText w:val="(%2)"/>
      <w:lvlJc w:val="left"/>
      <w:pPr>
        <w:ind w:left="1440" w:hanging="360"/>
      </w:pPr>
    </w:lvl>
    <w:lvl w:ilvl="2" w:tplc="AA10D338">
      <w:start w:val="1"/>
      <w:numFmt w:val="lowerRoman"/>
      <w:lvlText w:val="%3."/>
      <w:lvlJc w:val="right"/>
      <w:pPr>
        <w:ind w:left="2160" w:hanging="180"/>
      </w:pPr>
    </w:lvl>
    <w:lvl w:ilvl="3" w:tplc="8DE4F32C">
      <w:start w:val="1"/>
      <w:numFmt w:val="decimal"/>
      <w:lvlText w:val="%4."/>
      <w:lvlJc w:val="left"/>
      <w:pPr>
        <w:ind w:left="2880" w:hanging="360"/>
      </w:pPr>
    </w:lvl>
    <w:lvl w:ilvl="4" w:tplc="611E2A3A">
      <w:start w:val="1"/>
      <w:numFmt w:val="lowerLetter"/>
      <w:lvlText w:val="%5."/>
      <w:lvlJc w:val="left"/>
      <w:pPr>
        <w:ind w:left="3600" w:hanging="360"/>
      </w:pPr>
    </w:lvl>
    <w:lvl w:ilvl="5" w:tplc="72F6A11C">
      <w:start w:val="1"/>
      <w:numFmt w:val="lowerRoman"/>
      <w:lvlText w:val="%6."/>
      <w:lvlJc w:val="right"/>
      <w:pPr>
        <w:ind w:left="4320" w:hanging="180"/>
      </w:pPr>
    </w:lvl>
    <w:lvl w:ilvl="6" w:tplc="2B1C1E62">
      <w:start w:val="1"/>
      <w:numFmt w:val="decimal"/>
      <w:lvlText w:val="%7."/>
      <w:lvlJc w:val="left"/>
      <w:pPr>
        <w:ind w:left="5040" w:hanging="360"/>
      </w:pPr>
    </w:lvl>
    <w:lvl w:ilvl="7" w:tplc="E264C7CE">
      <w:start w:val="1"/>
      <w:numFmt w:val="lowerLetter"/>
      <w:lvlText w:val="%8."/>
      <w:lvlJc w:val="left"/>
      <w:pPr>
        <w:ind w:left="5760" w:hanging="360"/>
      </w:pPr>
    </w:lvl>
    <w:lvl w:ilvl="8" w:tplc="B9D836B4">
      <w:start w:val="1"/>
      <w:numFmt w:val="lowerRoman"/>
      <w:lvlText w:val="%9."/>
      <w:lvlJc w:val="right"/>
      <w:pPr>
        <w:ind w:left="6480" w:hanging="180"/>
      </w:pPr>
    </w:lvl>
  </w:abstractNum>
  <w:abstractNum w:abstractNumId="15" w15:restartNumberingAfterBreak="0">
    <w:nsid w:val="3A7966D9"/>
    <w:multiLevelType w:val="multilevel"/>
    <w:tmpl w:val="5798ED6E"/>
    <w:lvl w:ilvl="0">
      <w:start w:val="1"/>
      <w:numFmt w:val="decimal"/>
      <w:lvlText w:val="%1."/>
      <w:lvlJc w:val="left"/>
      <w:pPr>
        <w:ind w:left="720" w:hanging="720"/>
      </w:pPr>
      <w:rPr>
        <w:rFonts w:hint="default"/>
        <w:b/>
        <w:bCs/>
      </w:rPr>
    </w:lvl>
    <w:lvl w:ilvl="1">
      <w:start w:val="1"/>
      <w:numFmt w:val="decimal"/>
      <w:isLgl/>
      <w:lvlText w:val="%1.%2"/>
      <w:lvlJc w:val="left"/>
      <w:pPr>
        <w:ind w:left="2290" w:hanging="1723"/>
      </w:pPr>
      <w:rPr>
        <w:rFonts w:hint="default"/>
      </w:rPr>
    </w:lvl>
    <w:lvl w:ilvl="2">
      <w:start w:val="1"/>
      <w:numFmt w:val="lowerLetter"/>
      <w:lvlText w:val="(%3)"/>
      <w:lvlJc w:val="left"/>
      <w:pPr>
        <w:ind w:left="1800" w:hanging="360"/>
      </w:pPr>
      <w:rPr>
        <w:rFonts w:hint="default"/>
      </w:rPr>
    </w:lvl>
    <w:lvl w:ilvl="3">
      <w:start w:val="1"/>
      <w:numFmt w:val="lowerRoman"/>
      <w:lvlText w:val="(%4)"/>
      <w:lvlJc w:val="left"/>
      <w:pPr>
        <w:ind w:left="2520" w:hanging="360"/>
      </w:pPr>
      <w:rPr>
        <w:rFonts w:hint="default"/>
      </w:rPr>
    </w:lvl>
    <w:lvl w:ilvl="4">
      <w:start w:val="1"/>
      <w:numFmt w:val="decimal"/>
      <w:isLgl/>
      <w:lvlText w:val="%1.%2.%3.%4.%5"/>
      <w:lvlJc w:val="left"/>
      <w:pPr>
        <w:ind w:left="4320" w:hanging="144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6" w15:restartNumberingAfterBreak="0">
    <w:nsid w:val="3ACB3A0C"/>
    <w:multiLevelType w:val="hybridMultilevel"/>
    <w:tmpl w:val="D7A42F5A"/>
    <w:lvl w:ilvl="0" w:tplc="F0B4C3B6">
      <w:start w:val="1"/>
      <w:numFmt w:val="lowerRoman"/>
      <w:lvlText w:val="(%1)"/>
      <w:lvlJc w:val="left"/>
      <w:pPr>
        <w:ind w:left="1636" w:hanging="360"/>
      </w:pPr>
      <w:rPr>
        <w:rFonts w:hint="default"/>
      </w:rPr>
    </w:lvl>
    <w:lvl w:ilvl="1" w:tplc="FFFFFFFF">
      <w:start w:val="6"/>
      <w:numFmt w:val="bullet"/>
      <w:lvlText w:val=""/>
      <w:lvlJc w:val="left"/>
      <w:pPr>
        <w:ind w:left="2716" w:hanging="720"/>
      </w:pPr>
      <w:rPr>
        <w:rFonts w:ascii="Wingdings" w:eastAsia="Calibri" w:hAnsi="Wingdings" w:cs="Arial" w:hint="default"/>
      </w:r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17" w15:restartNumberingAfterBreak="0">
    <w:nsid w:val="3E49BFC1"/>
    <w:multiLevelType w:val="hybridMultilevel"/>
    <w:tmpl w:val="EC400CE0"/>
    <w:lvl w:ilvl="0" w:tplc="47A01B5A">
      <w:start w:val="1"/>
      <w:numFmt w:val="decimal"/>
      <w:lvlText w:val="%1."/>
      <w:lvlJc w:val="left"/>
      <w:pPr>
        <w:ind w:left="720" w:hanging="360"/>
      </w:pPr>
    </w:lvl>
    <w:lvl w:ilvl="1" w:tplc="CB6C9A62">
      <w:start w:val="1"/>
      <w:numFmt w:val="lowerLetter"/>
      <w:lvlText w:val="%2."/>
      <w:lvlJc w:val="left"/>
      <w:pPr>
        <w:ind w:left="1440" w:hanging="360"/>
      </w:pPr>
    </w:lvl>
    <w:lvl w:ilvl="2" w:tplc="3208B2F6">
      <w:start w:val="1"/>
      <w:numFmt w:val="lowerRoman"/>
      <w:lvlText w:val="(%3)"/>
      <w:lvlJc w:val="right"/>
      <w:pPr>
        <w:ind w:left="2160" w:hanging="180"/>
      </w:pPr>
    </w:lvl>
    <w:lvl w:ilvl="3" w:tplc="3ED26E7A">
      <w:start w:val="1"/>
      <w:numFmt w:val="decimal"/>
      <w:lvlText w:val="%4."/>
      <w:lvlJc w:val="left"/>
      <w:pPr>
        <w:ind w:left="2880" w:hanging="360"/>
      </w:pPr>
    </w:lvl>
    <w:lvl w:ilvl="4" w:tplc="9AE84088">
      <w:start w:val="1"/>
      <w:numFmt w:val="lowerLetter"/>
      <w:lvlText w:val="%5."/>
      <w:lvlJc w:val="left"/>
      <w:pPr>
        <w:ind w:left="3600" w:hanging="360"/>
      </w:pPr>
    </w:lvl>
    <w:lvl w:ilvl="5" w:tplc="0E82F1E6">
      <w:start w:val="1"/>
      <w:numFmt w:val="lowerRoman"/>
      <w:lvlText w:val="%6."/>
      <w:lvlJc w:val="right"/>
      <w:pPr>
        <w:ind w:left="4320" w:hanging="180"/>
      </w:pPr>
    </w:lvl>
    <w:lvl w:ilvl="6" w:tplc="B91625F6">
      <w:start w:val="1"/>
      <w:numFmt w:val="decimal"/>
      <w:lvlText w:val="%7."/>
      <w:lvlJc w:val="left"/>
      <w:pPr>
        <w:ind w:left="5040" w:hanging="360"/>
      </w:pPr>
    </w:lvl>
    <w:lvl w:ilvl="7" w:tplc="D7D81A08">
      <w:start w:val="1"/>
      <w:numFmt w:val="lowerLetter"/>
      <w:lvlText w:val="%8."/>
      <w:lvlJc w:val="left"/>
      <w:pPr>
        <w:ind w:left="5760" w:hanging="360"/>
      </w:pPr>
    </w:lvl>
    <w:lvl w:ilvl="8" w:tplc="EFCA9BC4">
      <w:start w:val="1"/>
      <w:numFmt w:val="lowerRoman"/>
      <w:lvlText w:val="%9."/>
      <w:lvlJc w:val="right"/>
      <w:pPr>
        <w:ind w:left="6480" w:hanging="180"/>
      </w:pPr>
    </w:lvl>
  </w:abstractNum>
  <w:abstractNum w:abstractNumId="18" w15:restartNumberingAfterBreak="0">
    <w:nsid w:val="44D60B15"/>
    <w:multiLevelType w:val="hybridMultilevel"/>
    <w:tmpl w:val="A6D6F3C6"/>
    <w:lvl w:ilvl="0" w:tplc="636234C4">
      <w:start w:val="1"/>
      <w:numFmt w:val="decimal"/>
      <w:lvlText w:val="%1."/>
      <w:lvlJc w:val="left"/>
      <w:pPr>
        <w:ind w:left="360" w:hanging="360"/>
      </w:pPr>
      <w:rPr>
        <w:rFonts w:hint="default"/>
      </w:rPr>
    </w:lvl>
    <w:lvl w:ilvl="1" w:tplc="C302CA00">
      <w:start w:val="1"/>
      <w:numFmt w:val="bullet"/>
      <w:pStyle w:val="ListBullet"/>
      <w:lvlText w:val=""/>
      <w:lvlJc w:val="left"/>
      <w:pPr>
        <w:ind w:left="1440" w:hanging="720"/>
      </w:pPr>
      <w:rPr>
        <w:rFonts w:ascii="Symbol" w:hAnsi="Symbol" w:hint="default"/>
        <w:color w:val="548DD4" w:themeColor="text2" w:themeTint="99"/>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5D40C8B"/>
    <w:multiLevelType w:val="hybridMultilevel"/>
    <w:tmpl w:val="CF849EE4"/>
    <w:lvl w:ilvl="0" w:tplc="FF7E5042">
      <w:start w:val="1"/>
      <w:numFmt w:val="decimal"/>
      <w:lvlText w:val="%1."/>
      <w:lvlJc w:val="left"/>
      <w:pPr>
        <w:ind w:left="720" w:hanging="360"/>
      </w:pPr>
    </w:lvl>
    <w:lvl w:ilvl="1" w:tplc="53FC7060">
      <w:start w:val="1"/>
      <w:numFmt w:val="lowerLetter"/>
      <w:lvlText w:val="(%2)"/>
      <w:lvlJc w:val="left"/>
      <w:pPr>
        <w:ind w:left="1440" w:hanging="360"/>
      </w:pPr>
    </w:lvl>
    <w:lvl w:ilvl="2" w:tplc="75805526">
      <w:start w:val="1"/>
      <w:numFmt w:val="lowerRoman"/>
      <w:lvlText w:val="%3."/>
      <w:lvlJc w:val="right"/>
      <w:pPr>
        <w:ind w:left="2160" w:hanging="180"/>
      </w:pPr>
    </w:lvl>
    <w:lvl w:ilvl="3" w:tplc="E81058F6">
      <w:start w:val="1"/>
      <w:numFmt w:val="decimal"/>
      <w:lvlText w:val="%4."/>
      <w:lvlJc w:val="left"/>
      <w:pPr>
        <w:ind w:left="2880" w:hanging="360"/>
      </w:pPr>
    </w:lvl>
    <w:lvl w:ilvl="4" w:tplc="6854D10A">
      <w:start w:val="1"/>
      <w:numFmt w:val="lowerLetter"/>
      <w:lvlText w:val="%5."/>
      <w:lvlJc w:val="left"/>
      <w:pPr>
        <w:ind w:left="3600" w:hanging="360"/>
      </w:pPr>
    </w:lvl>
    <w:lvl w:ilvl="5" w:tplc="F51012E8">
      <w:start w:val="1"/>
      <w:numFmt w:val="lowerRoman"/>
      <w:lvlText w:val="%6."/>
      <w:lvlJc w:val="right"/>
      <w:pPr>
        <w:ind w:left="4320" w:hanging="180"/>
      </w:pPr>
    </w:lvl>
    <w:lvl w:ilvl="6" w:tplc="916A115C">
      <w:start w:val="1"/>
      <w:numFmt w:val="decimal"/>
      <w:lvlText w:val="%7."/>
      <w:lvlJc w:val="left"/>
      <w:pPr>
        <w:ind w:left="5040" w:hanging="360"/>
      </w:pPr>
    </w:lvl>
    <w:lvl w:ilvl="7" w:tplc="4EF0B9FC">
      <w:start w:val="1"/>
      <w:numFmt w:val="lowerLetter"/>
      <w:lvlText w:val="%8."/>
      <w:lvlJc w:val="left"/>
      <w:pPr>
        <w:ind w:left="5760" w:hanging="360"/>
      </w:pPr>
    </w:lvl>
    <w:lvl w:ilvl="8" w:tplc="AB289FDE">
      <w:start w:val="1"/>
      <w:numFmt w:val="lowerRoman"/>
      <w:lvlText w:val="%9."/>
      <w:lvlJc w:val="right"/>
      <w:pPr>
        <w:ind w:left="6480" w:hanging="180"/>
      </w:pPr>
    </w:lvl>
  </w:abstractNum>
  <w:abstractNum w:abstractNumId="20" w15:restartNumberingAfterBreak="0">
    <w:nsid w:val="51A36240"/>
    <w:multiLevelType w:val="hybridMultilevel"/>
    <w:tmpl w:val="5860AEFA"/>
    <w:lvl w:ilvl="0" w:tplc="54828A86">
      <w:start w:val="1"/>
      <w:numFmt w:val="decimal"/>
      <w:lvlText w:val="%1."/>
      <w:lvlJc w:val="left"/>
      <w:pPr>
        <w:ind w:left="720" w:hanging="360"/>
      </w:pPr>
    </w:lvl>
    <w:lvl w:ilvl="1" w:tplc="DC0A2874">
      <w:start w:val="1"/>
      <w:numFmt w:val="lowerLetter"/>
      <w:lvlText w:val="(%2)"/>
      <w:lvlJc w:val="left"/>
      <w:pPr>
        <w:ind w:left="1440" w:hanging="360"/>
      </w:pPr>
    </w:lvl>
    <w:lvl w:ilvl="2" w:tplc="41748F92">
      <w:start w:val="1"/>
      <w:numFmt w:val="lowerRoman"/>
      <w:lvlText w:val="%3."/>
      <w:lvlJc w:val="right"/>
      <w:pPr>
        <w:ind w:left="2160" w:hanging="180"/>
      </w:pPr>
    </w:lvl>
    <w:lvl w:ilvl="3" w:tplc="4D3EDB16">
      <w:start w:val="1"/>
      <w:numFmt w:val="decimal"/>
      <w:lvlText w:val="%4."/>
      <w:lvlJc w:val="left"/>
      <w:pPr>
        <w:ind w:left="2880" w:hanging="360"/>
      </w:pPr>
    </w:lvl>
    <w:lvl w:ilvl="4" w:tplc="6538891C">
      <w:start w:val="1"/>
      <w:numFmt w:val="lowerLetter"/>
      <w:lvlText w:val="%5."/>
      <w:lvlJc w:val="left"/>
      <w:pPr>
        <w:ind w:left="3600" w:hanging="360"/>
      </w:pPr>
    </w:lvl>
    <w:lvl w:ilvl="5" w:tplc="639E093E">
      <w:start w:val="1"/>
      <w:numFmt w:val="lowerRoman"/>
      <w:lvlText w:val="%6."/>
      <w:lvlJc w:val="right"/>
      <w:pPr>
        <w:ind w:left="4320" w:hanging="180"/>
      </w:pPr>
    </w:lvl>
    <w:lvl w:ilvl="6" w:tplc="F87AE9F4">
      <w:start w:val="1"/>
      <w:numFmt w:val="decimal"/>
      <w:lvlText w:val="%7."/>
      <w:lvlJc w:val="left"/>
      <w:pPr>
        <w:ind w:left="5040" w:hanging="360"/>
      </w:pPr>
    </w:lvl>
    <w:lvl w:ilvl="7" w:tplc="C086736A">
      <w:start w:val="1"/>
      <w:numFmt w:val="lowerLetter"/>
      <w:lvlText w:val="%8."/>
      <w:lvlJc w:val="left"/>
      <w:pPr>
        <w:ind w:left="5760" w:hanging="360"/>
      </w:pPr>
    </w:lvl>
    <w:lvl w:ilvl="8" w:tplc="40209CBC">
      <w:start w:val="1"/>
      <w:numFmt w:val="lowerRoman"/>
      <w:lvlText w:val="%9."/>
      <w:lvlJc w:val="right"/>
      <w:pPr>
        <w:ind w:left="6480" w:hanging="180"/>
      </w:pPr>
    </w:lvl>
  </w:abstractNum>
  <w:abstractNum w:abstractNumId="21" w15:restartNumberingAfterBreak="0">
    <w:nsid w:val="571DF941"/>
    <w:multiLevelType w:val="hybridMultilevel"/>
    <w:tmpl w:val="80A23E1E"/>
    <w:lvl w:ilvl="0" w:tplc="9620D8CA">
      <w:start w:val="1"/>
      <w:numFmt w:val="decimal"/>
      <w:lvlText w:val="%1."/>
      <w:lvlJc w:val="left"/>
      <w:pPr>
        <w:ind w:left="720" w:hanging="360"/>
      </w:pPr>
    </w:lvl>
    <w:lvl w:ilvl="1" w:tplc="34B0ADC6">
      <w:start w:val="1"/>
      <w:numFmt w:val="lowerLetter"/>
      <w:lvlText w:val="(%2)"/>
      <w:lvlJc w:val="left"/>
      <w:pPr>
        <w:ind w:left="1440" w:hanging="360"/>
      </w:pPr>
    </w:lvl>
    <w:lvl w:ilvl="2" w:tplc="1E2E1B02">
      <w:start w:val="1"/>
      <w:numFmt w:val="lowerRoman"/>
      <w:lvlText w:val="%3."/>
      <w:lvlJc w:val="right"/>
      <w:pPr>
        <w:ind w:left="2160" w:hanging="180"/>
      </w:pPr>
    </w:lvl>
    <w:lvl w:ilvl="3" w:tplc="7B68ADE8">
      <w:start w:val="1"/>
      <w:numFmt w:val="decimal"/>
      <w:lvlText w:val="%4."/>
      <w:lvlJc w:val="left"/>
      <w:pPr>
        <w:ind w:left="2880" w:hanging="360"/>
      </w:pPr>
    </w:lvl>
    <w:lvl w:ilvl="4" w:tplc="4D96C762">
      <w:start w:val="1"/>
      <w:numFmt w:val="lowerLetter"/>
      <w:lvlText w:val="%5."/>
      <w:lvlJc w:val="left"/>
      <w:pPr>
        <w:ind w:left="3600" w:hanging="360"/>
      </w:pPr>
    </w:lvl>
    <w:lvl w:ilvl="5" w:tplc="A7866688">
      <w:start w:val="1"/>
      <w:numFmt w:val="lowerRoman"/>
      <w:lvlText w:val="%6."/>
      <w:lvlJc w:val="right"/>
      <w:pPr>
        <w:ind w:left="4320" w:hanging="180"/>
      </w:pPr>
    </w:lvl>
    <w:lvl w:ilvl="6" w:tplc="E202F7EA">
      <w:start w:val="1"/>
      <w:numFmt w:val="decimal"/>
      <w:lvlText w:val="%7."/>
      <w:lvlJc w:val="left"/>
      <w:pPr>
        <w:ind w:left="5040" w:hanging="360"/>
      </w:pPr>
    </w:lvl>
    <w:lvl w:ilvl="7" w:tplc="7B666818">
      <w:start w:val="1"/>
      <w:numFmt w:val="lowerLetter"/>
      <w:lvlText w:val="%8."/>
      <w:lvlJc w:val="left"/>
      <w:pPr>
        <w:ind w:left="5760" w:hanging="360"/>
      </w:pPr>
    </w:lvl>
    <w:lvl w:ilvl="8" w:tplc="E230DC86">
      <w:start w:val="1"/>
      <w:numFmt w:val="lowerRoman"/>
      <w:lvlText w:val="%9."/>
      <w:lvlJc w:val="right"/>
      <w:pPr>
        <w:ind w:left="6480" w:hanging="180"/>
      </w:pPr>
    </w:lvl>
  </w:abstractNum>
  <w:abstractNum w:abstractNumId="22" w15:restartNumberingAfterBreak="0">
    <w:nsid w:val="5F47655B"/>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09162E1"/>
    <w:multiLevelType w:val="hybridMultilevel"/>
    <w:tmpl w:val="85F69CC0"/>
    <w:lvl w:ilvl="0" w:tplc="3816EDA0">
      <w:start w:val="1"/>
      <w:numFmt w:val="lowerLetter"/>
      <w:lvlText w:val="(%1)"/>
      <w:lvlJc w:val="left"/>
      <w:pPr>
        <w:ind w:left="1996" w:hanging="360"/>
      </w:pPr>
      <w:rPr>
        <w:rFonts w:hint="default"/>
      </w:rPr>
    </w:lvl>
    <w:lvl w:ilvl="1" w:tplc="3816EDA0">
      <w:start w:val="1"/>
      <w:numFmt w:val="lowerLetter"/>
      <w:lvlText w:val="(%2)"/>
      <w:lvlJc w:val="left"/>
      <w:pPr>
        <w:ind w:left="1440" w:hanging="360"/>
      </w:pPr>
      <w:rPr>
        <w:rFonts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6C01D4E"/>
    <w:multiLevelType w:val="multilevel"/>
    <w:tmpl w:val="9C865F86"/>
    <w:lvl w:ilvl="0">
      <w:start w:val="1"/>
      <w:numFmt w:val="decimal"/>
      <w:lvlText w:val="%1."/>
      <w:lvlJc w:val="left"/>
      <w:pPr>
        <w:ind w:left="720" w:hanging="720"/>
      </w:pPr>
      <w:rPr>
        <w:rFonts w:hint="default"/>
      </w:rPr>
    </w:lvl>
    <w:lvl w:ilvl="1">
      <w:start w:val="10"/>
      <w:numFmt w:val="decimal"/>
      <w:isLgl/>
      <w:lvlText w:val="%1.%2"/>
      <w:lvlJc w:val="left"/>
      <w:pPr>
        <w:ind w:left="2160" w:hanging="1440"/>
      </w:pPr>
      <w:rPr>
        <w:rFonts w:hint="default"/>
      </w:rPr>
    </w:lvl>
    <w:lvl w:ilvl="2">
      <w:start w:val="1"/>
      <w:numFmt w:val="lowerLetter"/>
      <w:lvlText w:val="(%3)"/>
      <w:lvlJc w:val="left"/>
      <w:pPr>
        <w:ind w:left="1800" w:hanging="360"/>
      </w:pPr>
      <w:rPr>
        <w:rFonts w:hint="default"/>
      </w:rPr>
    </w:lvl>
    <w:lvl w:ilvl="3">
      <w:start w:val="1"/>
      <w:numFmt w:val="lowerRoman"/>
      <w:lvlText w:val="(%4)"/>
      <w:lvlJc w:val="left"/>
      <w:pPr>
        <w:ind w:left="2520" w:hanging="360"/>
      </w:pPr>
      <w:rPr>
        <w:rFonts w:hint="default"/>
      </w:rPr>
    </w:lvl>
    <w:lvl w:ilvl="4">
      <w:start w:val="1"/>
      <w:numFmt w:val="decimal"/>
      <w:isLgl/>
      <w:lvlText w:val="%1.%2.%3.%4.%5"/>
      <w:lvlJc w:val="left"/>
      <w:pPr>
        <w:ind w:left="4320" w:hanging="144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25" w15:restartNumberingAfterBreak="0">
    <w:nsid w:val="6A0B782A"/>
    <w:multiLevelType w:val="multilevel"/>
    <w:tmpl w:val="5FC0E1F6"/>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upperLetter"/>
      <w:lvlText w:val="%4."/>
      <w:lvlJc w:val="left"/>
      <w:pPr>
        <w:ind w:left="720" w:hanging="36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6C4E7AE3"/>
    <w:multiLevelType w:val="hybridMultilevel"/>
    <w:tmpl w:val="42D093E6"/>
    <w:lvl w:ilvl="0" w:tplc="749863B4">
      <w:start w:val="1"/>
      <w:numFmt w:val="decimal"/>
      <w:lvlText w:val="%1."/>
      <w:lvlJc w:val="left"/>
      <w:pPr>
        <w:ind w:left="720" w:hanging="360"/>
      </w:pPr>
    </w:lvl>
    <w:lvl w:ilvl="1" w:tplc="7E7CC8DA">
      <w:start w:val="1"/>
      <w:numFmt w:val="lowerLetter"/>
      <w:lvlText w:val="(%2)"/>
      <w:lvlJc w:val="left"/>
      <w:pPr>
        <w:ind w:left="1440" w:hanging="360"/>
      </w:pPr>
    </w:lvl>
    <w:lvl w:ilvl="2" w:tplc="FA680534">
      <w:start w:val="1"/>
      <w:numFmt w:val="lowerRoman"/>
      <w:lvlText w:val="%3."/>
      <w:lvlJc w:val="right"/>
      <w:pPr>
        <w:ind w:left="2160" w:hanging="180"/>
      </w:pPr>
    </w:lvl>
    <w:lvl w:ilvl="3" w:tplc="D8002620">
      <w:start w:val="1"/>
      <w:numFmt w:val="decimal"/>
      <w:lvlText w:val="%4."/>
      <w:lvlJc w:val="left"/>
      <w:pPr>
        <w:ind w:left="2880" w:hanging="360"/>
      </w:pPr>
    </w:lvl>
    <w:lvl w:ilvl="4" w:tplc="25D6D96E">
      <w:start w:val="1"/>
      <w:numFmt w:val="lowerLetter"/>
      <w:lvlText w:val="%5."/>
      <w:lvlJc w:val="left"/>
      <w:pPr>
        <w:ind w:left="3600" w:hanging="360"/>
      </w:pPr>
    </w:lvl>
    <w:lvl w:ilvl="5" w:tplc="0A329C30">
      <w:start w:val="1"/>
      <w:numFmt w:val="lowerRoman"/>
      <w:lvlText w:val="%6."/>
      <w:lvlJc w:val="right"/>
      <w:pPr>
        <w:ind w:left="4320" w:hanging="180"/>
      </w:pPr>
    </w:lvl>
    <w:lvl w:ilvl="6" w:tplc="49EA043C">
      <w:start w:val="1"/>
      <w:numFmt w:val="decimal"/>
      <w:lvlText w:val="%7."/>
      <w:lvlJc w:val="left"/>
      <w:pPr>
        <w:ind w:left="5040" w:hanging="360"/>
      </w:pPr>
    </w:lvl>
    <w:lvl w:ilvl="7" w:tplc="AB926E22">
      <w:start w:val="1"/>
      <w:numFmt w:val="lowerLetter"/>
      <w:lvlText w:val="%8."/>
      <w:lvlJc w:val="left"/>
      <w:pPr>
        <w:ind w:left="5760" w:hanging="360"/>
      </w:pPr>
    </w:lvl>
    <w:lvl w:ilvl="8" w:tplc="6B9CCB2E">
      <w:start w:val="1"/>
      <w:numFmt w:val="lowerRoman"/>
      <w:lvlText w:val="%9."/>
      <w:lvlJc w:val="right"/>
      <w:pPr>
        <w:ind w:left="6480" w:hanging="180"/>
      </w:pPr>
    </w:lvl>
  </w:abstractNum>
  <w:abstractNum w:abstractNumId="27" w15:restartNumberingAfterBreak="0">
    <w:nsid w:val="75360891"/>
    <w:multiLevelType w:val="hybridMultilevel"/>
    <w:tmpl w:val="0CDE243E"/>
    <w:lvl w:ilvl="0" w:tplc="D5163A90">
      <w:start w:val="1"/>
      <w:numFmt w:val="decimal"/>
      <w:lvlText w:val="%1."/>
      <w:lvlJc w:val="left"/>
      <w:pPr>
        <w:ind w:left="720" w:hanging="360"/>
      </w:pPr>
    </w:lvl>
    <w:lvl w:ilvl="1" w:tplc="12B654AE">
      <w:start w:val="1"/>
      <w:numFmt w:val="lowerLetter"/>
      <w:lvlText w:val="(%2)"/>
      <w:lvlJc w:val="left"/>
      <w:pPr>
        <w:ind w:left="1440" w:hanging="360"/>
      </w:pPr>
    </w:lvl>
    <w:lvl w:ilvl="2" w:tplc="27DCA808">
      <w:start w:val="1"/>
      <w:numFmt w:val="lowerRoman"/>
      <w:lvlText w:val="%3."/>
      <w:lvlJc w:val="right"/>
      <w:pPr>
        <w:ind w:left="2160" w:hanging="180"/>
      </w:pPr>
    </w:lvl>
    <w:lvl w:ilvl="3" w:tplc="D4B606CC">
      <w:start w:val="1"/>
      <w:numFmt w:val="decimal"/>
      <w:lvlText w:val="%4."/>
      <w:lvlJc w:val="left"/>
      <w:pPr>
        <w:ind w:left="2880" w:hanging="360"/>
      </w:pPr>
    </w:lvl>
    <w:lvl w:ilvl="4" w:tplc="3DCC4810">
      <w:start w:val="1"/>
      <w:numFmt w:val="lowerLetter"/>
      <w:lvlText w:val="%5."/>
      <w:lvlJc w:val="left"/>
      <w:pPr>
        <w:ind w:left="3600" w:hanging="360"/>
      </w:pPr>
    </w:lvl>
    <w:lvl w:ilvl="5" w:tplc="F3023FDA">
      <w:start w:val="1"/>
      <w:numFmt w:val="lowerRoman"/>
      <w:lvlText w:val="%6."/>
      <w:lvlJc w:val="right"/>
      <w:pPr>
        <w:ind w:left="4320" w:hanging="180"/>
      </w:pPr>
    </w:lvl>
    <w:lvl w:ilvl="6" w:tplc="F6C6B276">
      <w:start w:val="1"/>
      <w:numFmt w:val="decimal"/>
      <w:lvlText w:val="%7."/>
      <w:lvlJc w:val="left"/>
      <w:pPr>
        <w:ind w:left="5040" w:hanging="360"/>
      </w:pPr>
    </w:lvl>
    <w:lvl w:ilvl="7" w:tplc="D2B2A48C">
      <w:start w:val="1"/>
      <w:numFmt w:val="lowerLetter"/>
      <w:lvlText w:val="%8."/>
      <w:lvlJc w:val="left"/>
      <w:pPr>
        <w:ind w:left="5760" w:hanging="360"/>
      </w:pPr>
    </w:lvl>
    <w:lvl w:ilvl="8" w:tplc="25FE0B5E">
      <w:start w:val="1"/>
      <w:numFmt w:val="lowerRoman"/>
      <w:lvlText w:val="%9."/>
      <w:lvlJc w:val="right"/>
      <w:pPr>
        <w:ind w:left="6480" w:hanging="180"/>
      </w:pPr>
    </w:lvl>
  </w:abstractNum>
  <w:abstractNum w:abstractNumId="28" w15:restartNumberingAfterBreak="0">
    <w:nsid w:val="7B182796"/>
    <w:multiLevelType w:val="multilevel"/>
    <w:tmpl w:val="A342B570"/>
    <w:lvl w:ilvl="0">
      <w:start w:val="1"/>
      <w:numFmt w:val="lowerLetter"/>
      <w:lvlText w:val="%1)"/>
      <w:lvlJc w:val="left"/>
      <w:pPr>
        <w:tabs>
          <w:tab w:val="num" w:pos="720"/>
        </w:tabs>
        <w:ind w:left="720" w:hanging="720"/>
      </w:pPr>
      <w:rPr>
        <w:rFonts w:hint="default"/>
        <w:b w:val="0"/>
        <w:i w:val="0"/>
        <w:sz w:val="24"/>
      </w:rPr>
    </w:lvl>
    <w:lvl w:ilvl="1">
      <w:start w:val="1"/>
      <w:numFmt w:val="decimal"/>
      <w:pStyle w:val="CONLevel11"/>
      <w:lvlText w:val="%1.%2"/>
      <w:lvlJc w:val="left"/>
      <w:pPr>
        <w:tabs>
          <w:tab w:val="num" w:pos="720"/>
        </w:tabs>
        <w:ind w:left="720" w:hanging="706"/>
      </w:pPr>
      <w:rPr>
        <w:rFonts w:ascii="Times New Roman" w:hAnsi="Times New Roman" w:hint="default"/>
        <w:b w:val="0"/>
        <w:i w:val="0"/>
        <w:sz w:val="24"/>
      </w:rPr>
    </w:lvl>
    <w:lvl w:ilvl="2">
      <w:start w:val="1"/>
      <w:numFmt w:val="lowerLetter"/>
      <w:pStyle w:val="CONLevela"/>
      <w:lvlText w:val="(%3)"/>
      <w:lvlJc w:val="left"/>
      <w:pPr>
        <w:tabs>
          <w:tab w:val="num" w:pos="1430"/>
        </w:tabs>
        <w:ind w:left="1430" w:hanging="720"/>
      </w:pPr>
      <w:rPr>
        <w:rFonts w:ascii="Times New Roman" w:hAnsi="Times New Roman" w:hint="default"/>
        <w:b w:val="0"/>
        <w:i w:val="0"/>
        <w:sz w:val="24"/>
      </w:rPr>
    </w:lvl>
    <w:lvl w:ilvl="3">
      <w:start w:val="1"/>
      <w:numFmt w:val="lowerRoman"/>
      <w:lvlText w:val="(%4)"/>
      <w:lvlJc w:val="left"/>
      <w:pPr>
        <w:tabs>
          <w:tab w:val="num" w:pos="2160"/>
        </w:tabs>
        <w:ind w:left="2160" w:hanging="720"/>
      </w:pPr>
      <w:rPr>
        <w:rFonts w:asciiTheme="minorHAnsi" w:eastAsia="Times New Roman" w:hAnsiTheme="minorHAnsi" w:cstheme="minorHAnsi"/>
        <w:b w:val="0"/>
        <w:i w:val="0"/>
        <w:sz w:val="24"/>
      </w:rPr>
    </w:lvl>
    <w:lvl w:ilvl="4">
      <w:start w:val="1"/>
      <w:numFmt w:val="upperLetter"/>
      <w:lvlText w:val="(%5)"/>
      <w:lvlJc w:val="left"/>
      <w:pPr>
        <w:tabs>
          <w:tab w:val="num" w:pos="2880"/>
        </w:tabs>
        <w:ind w:left="2880" w:hanging="720"/>
      </w:pPr>
      <w:rPr>
        <w:rFonts w:ascii="Times New Roman" w:hAnsi="Times New Roman" w:hint="default"/>
        <w:b w:val="0"/>
        <w:i w:val="0"/>
        <w:sz w:val="24"/>
      </w:rPr>
    </w:lvl>
    <w:lvl w:ilvl="5">
      <w:start w:val="1"/>
      <w:numFmt w:val="upperRoman"/>
      <w:pStyle w:val="CONLevelI"/>
      <w:lvlText w:val="(%6)"/>
      <w:lvlJc w:val="left"/>
      <w:pPr>
        <w:tabs>
          <w:tab w:val="num" w:pos="3600"/>
        </w:tabs>
        <w:ind w:left="3600" w:hanging="720"/>
      </w:pPr>
      <w:rPr>
        <w:rFonts w:ascii="Times New Roman" w:hAnsi="Times New Roman" w:hint="default"/>
        <w:b w:val="0"/>
        <w:i w:val="0"/>
        <w:sz w:val="24"/>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2014601683">
    <w:abstractNumId w:val="15"/>
  </w:num>
  <w:num w:numId="2" w16cid:durableId="15544412">
    <w:abstractNumId w:val="6"/>
  </w:num>
  <w:num w:numId="3" w16cid:durableId="1974434660">
    <w:abstractNumId w:val="10"/>
  </w:num>
  <w:num w:numId="4" w16cid:durableId="563833870">
    <w:abstractNumId w:val="13"/>
  </w:num>
  <w:num w:numId="5" w16cid:durableId="737288471">
    <w:abstractNumId w:val="18"/>
  </w:num>
  <w:num w:numId="6" w16cid:durableId="688676069">
    <w:abstractNumId w:val="22"/>
  </w:num>
  <w:num w:numId="7" w16cid:durableId="89469447">
    <w:abstractNumId w:val="8"/>
  </w:num>
  <w:num w:numId="8" w16cid:durableId="1359039801">
    <w:abstractNumId w:val="15"/>
  </w:num>
  <w:num w:numId="9" w16cid:durableId="1156258637">
    <w:abstractNumId w:val="23"/>
  </w:num>
  <w:num w:numId="10" w16cid:durableId="1229539608">
    <w:abstractNumId w:val="25"/>
  </w:num>
  <w:num w:numId="11" w16cid:durableId="1601452181">
    <w:abstractNumId w:val="3"/>
  </w:num>
  <w:num w:numId="12" w16cid:durableId="1856383588">
    <w:abstractNumId w:val="11"/>
  </w:num>
  <w:num w:numId="13" w16cid:durableId="1427455897">
    <w:abstractNumId w:val="9"/>
  </w:num>
  <w:num w:numId="14" w16cid:durableId="1386173682">
    <w:abstractNumId w:val="1"/>
  </w:num>
  <w:num w:numId="15" w16cid:durableId="820274722">
    <w:abstractNumId w:val="24"/>
  </w:num>
  <w:num w:numId="16" w16cid:durableId="1913731880">
    <w:abstractNumId w:val="28"/>
  </w:num>
  <w:num w:numId="17" w16cid:durableId="1520050487">
    <w:abstractNumId w:val="4"/>
  </w:num>
  <w:num w:numId="18" w16cid:durableId="1945530482">
    <w:abstractNumId w:val="14"/>
  </w:num>
  <w:num w:numId="19" w16cid:durableId="327441459">
    <w:abstractNumId w:val="27"/>
  </w:num>
  <w:num w:numId="20" w16cid:durableId="1221286261">
    <w:abstractNumId w:val="5"/>
  </w:num>
  <w:num w:numId="21" w16cid:durableId="582682930">
    <w:abstractNumId w:val="19"/>
  </w:num>
  <w:num w:numId="22" w16cid:durableId="1758937120">
    <w:abstractNumId w:val="26"/>
  </w:num>
  <w:num w:numId="23" w16cid:durableId="1206987710">
    <w:abstractNumId w:val="7"/>
  </w:num>
  <w:num w:numId="24" w16cid:durableId="2039504776">
    <w:abstractNumId w:val="17"/>
  </w:num>
  <w:num w:numId="25" w16cid:durableId="940064878">
    <w:abstractNumId w:val="0"/>
  </w:num>
  <w:num w:numId="26" w16cid:durableId="1815219555">
    <w:abstractNumId w:val="20"/>
  </w:num>
  <w:num w:numId="27" w16cid:durableId="1356804110">
    <w:abstractNumId w:val="2"/>
  </w:num>
  <w:num w:numId="28" w16cid:durableId="907424112">
    <w:abstractNumId w:val="21"/>
  </w:num>
  <w:num w:numId="29" w16cid:durableId="739866891">
    <w:abstractNumId w:val="16"/>
  </w:num>
  <w:num w:numId="30" w16cid:durableId="751658444">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59"/>
    <w:rsid w:val="000019B9"/>
    <w:rsid w:val="00004879"/>
    <w:rsid w:val="000078F4"/>
    <w:rsid w:val="000125E9"/>
    <w:rsid w:val="0001335F"/>
    <w:rsid w:val="00022750"/>
    <w:rsid w:val="00023FBA"/>
    <w:rsid w:val="00024ACD"/>
    <w:rsid w:val="00024B25"/>
    <w:rsid w:val="00026016"/>
    <w:rsid w:val="00026DF8"/>
    <w:rsid w:val="0002744B"/>
    <w:rsid w:val="000312EE"/>
    <w:rsid w:val="00033F44"/>
    <w:rsid w:val="000352E6"/>
    <w:rsid w:val="00035C8F"/>
    <w:rsid w:val="00036200"/>
    <w:rsid w:val="0004010F"/>
    <w:rsid w:val="000403E3"/>
    <w:rsid w:val="000408B7"/>
    <w:rsid w:val="000413BE"/>
    <w:rsid w:val="00060B31"/>
    <w:rsid w:val="00062041"/>
    <w:rsid w:val="00067FC2"/>
    <w:rsid w:val="00073C60"/>
    <w:rsid w:val="000756AF"/>
    <w:rsid w:val="00077DF3"/>
    <w:rsid w:val="00080622"/>
    <w:rsid w:val="000824B6"/>
    <w:rsid w:val="000925F0"/>
    <w:rsid w:val="0009536B"/>
    <w:rsid w:val="000B6BDD"/>
    <w:rsid w:val="000B7676"/>
    <w:rsid w:val="000C1258"/>
    <w:rsid w:val="000C19E9"/>
    <w:rsid w:val="000C3067"/>
    <w:rsid w:val="000D191A"/>
    <w:rsid w:val="000D56CE"/>
    <w:rsid w:val="000D7653"/>
    <w:rsid w:val="000D793E"/>
    <w:rsid w:val="000E5FCB"/>
    <w:rsid w:val="000F0806"/>
    <w:rsid w:val="000F18C9"/>
    <w:rsid w:val="000F21E3"/>
    <w:rsid w:val="000F3E01"/>
    <w:rsid w:val="000F4917"/>
    <w:rsid w:val="00102299"/>
    <w:rsid w:val="00102C19"/>
    <w:rsid w:val="00103ECE"/>
    <w:rsid w:val="00104C2E"/>
    <w:rsid w:val="00106DD6"/>
    <w:rsid w:val="001073B5"/>
    <w:rsid w:val="00107D41"/>
    <w:rsid w:val="00113C7E"/>
    <w:rsid w:val="00117406"/>
    <w:rsid w:val="001246DF"/>
    <w:rsid w:val="001316EA"/>
    <w:rsid w:val="00135F4D"/>
    <w:rsid w:val="00143227"/>
    <w:rsid w:val="00144F61"/>
    <w:rsid w:val="0014642C"/>
    <w:rsid w:val="00151AFB"/>
    <w:rsid w:val="001571D1"/>
    <w:rsid w:val="00160A47"/>
    <w:rsid w:val="0016525E"/>
    <w:rsid w:val="0016796B"/>
    <w:rsid w:val="00170FD5"/>
    <w:rsid w:val="00171E11"/>
    <w:rsid w:val="001723A1"/>
    <w:rsid w:val="00173D82"/>
    <w:rsid w:val="00176B28"/>
    <w:rsid w:val="0017723E"/>
    <w:rsid w:val="0017775A"/>
    <w:rsid w:val="00180789"/>
    <w:rsid w:val="00181236"/>
    <w:rsid w:val="00181BAC"/>
    <w:rsid w:val="00183046"/>
    <w:rsid w:val="00185D4B"/>
    <w:rsid w:val="00186823"/>
    <w:rsid w:val="00187D41"/>
    <w:rsid w:val="001938FC"/>
    <w:rsid w:val="001965EB"/>
    <w:rsid w:val="001A4AB6"/>
    <w:rsid w:val="001B0641"/>
    <w:rsid w:val="001B4604"/>
    <w:rsid w:val="001B5734"/>
    <w:rsid w:val="001C2020"/>
    <w:rsid w:val="001C3D04"/>
    <w:rsid w:val="001C59B6"/>
    <w:rsid w:val="001D2D51"/>
    <w:rsid w:val="001E1C48"/>
    <w:rsid w:val="001E3534"/>
    <w:rsid w:val="001E4093"/>
    <w:rsid w:val="001E40C9"/>
    <w:rsid w:val="001E54A4"/>
    <w:rsid w:val="001F38A3"/>
    <w:rsid w:val="001F4935"/>
    <w:rsid w:val="001F4F91"/>
    <w:rsid w:val="001F5AFC"/>
    <w:rsid w:val="00203EF0"/>
    <w:rsid w:val="00207260"/>
    <w:rsid w:val="00215B54"/>
    <w:rsid w:val="00220DE3"/>
    <w:rsid w:val="00221788"/>
    <w:rsid w:val="00221C5B"/>
    <w:rsid w:val="00221FDB"/>
    <w:rsid w:val="0022319F"/>
    <w:rsid w:val="002240F4"/>
    <w:rsid w:val="00235687"/>
    <w:rsid w:val="00235F7B"/>
    <w:rsid w:val="00236500"/>
    <w:rsid w:val="002466EC"/>
    <w:rsid w:val="00251AFB"/>
    <w:rsid w:val="00261188"/>
    <w:rsid w:val="002614AC"/>
    <w:rsid w:val="002773F2"/>
    <w:rsid w:val="0028107A"/>
    <w:rsid w:val="00284EC0"/>
    <w:rsid w:val="00285125"/>
    <w:rsid w:val="002858D6"/>
    <w:rsid w:val="00286126"/>
    <w:rsid w:val="00286A31"/>
    <w:rsid w:val="00290AAA"/>
    <w:rsid w:val="00295790"/>
    <w:rsid w:val="002A3DA0"/>
    <w:rsid w:val="002B2380"/>
    <w:rsid w:val="002C2875"/>
    <w:rsid w:val="002C5B76"/>
    <w:rsid w:val="002C6611"/>
    <w:rsid w:val="002C756D"/>
    <w:rsid w:val="002D0D69"/>
    <w:rsid w:val="002D1530"/>
    <w:rsid w:val="002D3F40"/>
    <w:rsid w:val="002E1811"/>
    <w:rsid w:val="002E3E7F"/>
    <w:rsid w:val="002E7FF9"/>
    <w:rsid w:val="002F0F82"/>
    <w:rsid w:val="002F24DC"/>
    <w:rsid w:val="00303ABA"/>
    <w:rsid w:val="003066CB"/>
    <w:rsid w:val="00312DAA"/>
    <w:rsid w:val="00312F38"/>
    <w:rsid w:val="00313483"/>
    <w:rsid w:val="00313FA2"/>
    <w:rsid w:val="0031470A"/>
    <w:rsid w:val="00315ABA"/>
    <w:rsid w:val="003172F9"/>
    <w:rsid w:val="00317D88"/>
    <w:rsid w:val="0032239B"/>
    <w:rsid w:val="00333E56"/>
    <w:rsid w:val="00334C60"/>
    <w:rsid w:val="00335713"/>
    <w:rsid w:val="00336BA1"/>
    <w:rsid w:val="00337628"/>
    <w:rsid w:val="003429FF"/>
    <w:rsid w:val="0034311A"/>
    <w:rsid w:val="00344FE5"/>
    <w:rsid w:val="00345AB5"/>
    <w:rsid w:val="00354C8F"/>
    <w:rsid w:val="003579F5"/>
    <w:rsid w:val="00367A4B"/>
    <w:rsid w:val="0037363B"/>
    <w:rsid w:val="00374778"/>
    <w:rsid w:val="00375E90"/>
    <w:rsid w:val="003803CD"/>
    <w:rsid w:val="00386474"/>
    <w:rsid w:val="00390ACD"/>
    <w:rsid w:val="00393EF9"/>
    <w:rsid w:val="003942FD"/>
    <w:rsid w:val="003A1D47"/>
    <w:rsid w:val="003A2B3E"/>
    <w:rsid w:val="003A2B57"/>
    <w:rsid w:val="003A36D2"/>
    <w:rsid w:val="003B00EE"/>
    <w:rsid w:val="003B408C"/>
    <w:rsid w:val="003C0415"/>
    <w:rsid w:val="003C0D59"/>
    <w:rsid w:val="003C1E13"/>
    <w:rsid w:val="003C2789"/>
    <w:rsid w:val="003C3D81"/>
    <w:rsid w:val="003C6F79"/>
    <w:rsid w:val="003D15AB"/>
    <w:rsid w:val="003D1CC0"/>
    <w:rsid w:val="003E2A50"/>
    <w:rsid w:val="003E394C"/>
    <w:rsid w:val="003E56C5"/>
    <w:rsid w:val="003E7CFA"/>
    <w:rsid w:val="003F4169"/>
    <w:rsid w:val="003F4C62"/>
    <w:rsid w:val="00402E56"/>
    <w:rsid w:val="004139A4"/>
    <w:rsid w:val="004207EB"/>
    <w:rsid w:val="00422D2A"/>
    <w:rsid w:val="004245FE"/>
    <w:rsid w:val="00441A69"/>
    <w:rsid w:val="0044304F"/>
    <w:rsid w:val="00447E08"/>
    <w:rsid w:val="004539CF"/>
    <w:rsid w:val="00453FC4"/>
    <w:rsid w:val="00457BB0"/>
    <w:rsid w:val="00461583"/>
    <w:rsid w:val="00462718"/>
    <w:rsid w:val="004645F1"/>
    <w:rsid w:val="00471D47"/>
    <w:rsid w:val="00472459"/>
    <w:rsid w:val="0047446E"/>
    <w:rsid w:val="00485279"/>
    <w:rsid w:val="00490532"/>
    <w:rsid w:val="004978EC"/>
    <w:rsid w:val="004A0C2F"/>
    <w:rsid w:val="004A0CA3"/>
    <w:rsid w:val="004A2A5D"/>
    <w:rsid w:val="004B200E"/>
    <w:rsid w:val="004C0D4B"/>
    <w:rsid w:val="004C21EE"/>
    <w:rsid w:val="004C36E9"/>
    <w:rsid w:val="004C4F29"/>
    <w:rsid w:val="004D04BB"/>
    <w:rsid w:val="004E6089"/>
    <w:rsid w:val="0050739C"/>
    <w:rsid w:val="00510125"/>
    <w:rsid w:val="005105D2"/>
    <w:rsid w:val="00511A1F"/>
    <w:rsid w:val="005132EB"/>
    <w:rsid w:val="005172F6"/>
    <w:rsid w:val="00520CEB"/>
    <w:rsid w:val="00524919"/>
    <w:rsid w:val="005316F2"/>
    <w:rsid w:val="005344D9"/>
    <w:rsid w:val="005353CA"/>
    <w:rsid w:val="00541C7F"/>
    <w:rsid w:val="00542351"/>
    <w:rsid w:val="0054546C"/>
    <w:rsid w:val="00550017"/>
    <w:rsid w:val="005511DC"/>
    <w:rsid w:val="00551471"/>
    <w:rsid w:val="00552A97"/>
    <w:rsid w:val="005558F4"/>
    <w:rsid w:val="00562049"/>
    <w:rsid w:val="00565DCC"/>
    <w:rsid w:val="00570EC5"/>
    <w:rsid w:val="00573007"/>
    <w:rsid w:val="00573209"/>
    <w:rsid w:val="00574C17"/>
    <w:rsid w:val="0058290E"/>
    <w:rsid w:val="005835CB"/>
    <w:rsid w:val="005835E0"/>
    <w:rsid w:val="00584302"/>
    <w:rsid w:val="005860F2"/>
    <w:rsid w:val="00586C5A"/>
    <w:rsid w:val="0059130A"/>
    <w:rsid w:val="00595379"/>
    <w:rsid w:val="00596AAC"/>
    <w:rsid w:val="0059712D"/>
    <w:rsid w:val="005A3A8C"/>
    <w:rsid w:val="005A4359"/>
    <w:rsid w:val="005B49DA"/>
    <w:rsid w:val="005B57EE"/>
    <w:rsid w:val="005C2E3C"/>
    <w:rsid w:val="005C7427"/>
    <w:rsid w:val="005C7905"/>
    <w:rsid w:val="005D37B9"/>
    <w:rsid w:val="005D3AB0"/>
    <w:rsid w:val="005D3DF6"/>
    <w:rsid w:val="005D661D"/>
    <w:rsid w:val="005E1168"/>
    <w:rsid w:val="005E13FC"/>
    <w:rsid w:val="005E3821"/>
    <w:rsid w:val="005E48AD"/>
    <w:rsid w:val="005E5F2C"/>
    <w:rsid w:val="005E6117"/>
    <w:rsid w:val="005E7BD5"/>
    <w:rsid w:val="005F0AA4"/>
    <w:rsid w:val="005F13DA"/>
    <w:rsid w:val="005F3018"/>
    <w:rsid w:val="00601A64"/>
    <w:rsid w:val="006038F9"/>
    <w:rsid w:val="006057F6"/>
    <w:rsid w:val="0061324F"/>
    <w:rsid w:val="0061651D"/>
    <w:rsid w:val="006167C3"/>
    <w:rsid w:val="0062011E"/>
    <w:rsid w:val="00624164"/>
    <w:rsid w:val="0062461C"/>
    <w:rsid w:val="00634CF5"/>
    <w:rsid w:val="006356D8"/>
    <w:rsid w:val="0064051D"/>
    <w:rsid w:val="00641F7F"/>
    <w:rsid w:val="006428C9"/>
    <w:rsid w:val="006519BF"/>
    <w:rsid w:val="00652505"/>
    <w:rsid w:val="00660651"/>
    <w:rsid w:val="00671CF8"/>
    <w:rsid w:val="00677B6D"/>
    <w:rsid w:val="006826C4"/>
    <w:rsid w:val="006842EC"/>
    <w:rsid w:val="006843A4"/>
    <w:rsid w:val="00687A98"/>
    <w:rsid w:val="0069072D"/>
    <w:rsid w:val="00690F80"/>
    <w:rsid w:val="00694463"/>
    <w:rsid w:val="00695341"/>
    <w:rsid w:val="006953B0"/>
    <w:rsid w:val="006B5E5F"/>
    <w:rsid w:val="006B73F3"/>
    <w:rsid w:val="006C00AC"/>
    <w:rsid w:val="006C2A87"/>
    <w:rsid w:val="006C5621"/>
    <w:rsid w:val="006D0B46"/>
    <w:rsid w:val="006D7917"/>
    <w:rsid w:val="006D7982"/>
    <w:rsid w:val="006E18CC"/>
    <w:rsid w:val="006E2F45"/>
    <w:rsid w:val="006F5979"/>
    <w:rsid w:val="00707993"/>
    <w:rsid w:val="00711C1D"/>
    <w:rsid w:val="007218B3"/>
    <w:rsid w:val="0072644D"/>
    <w:rsid w:val="0073038F"/>
    <w:rsid w:val="007356B7"/>
    <w:rsid w:val="00743921"/>
    <w:rsid w:val="00743953"/>
    <w:rsid w:val="00743CEF"/>
    <w:rsid w:val="00750FDC"/>
    <w:rsid w:val="007522C3"/>
    <w:rsid w:val="00752597"/>
    <w:rsid w:val="00755965"/>
    <w:rsid w:val="0077750A"/>
    <w:rsid w:val="00777B43"/>
    <w:rsid w:val="00781546"/>
    <w:rsid w:val="0078728D"/>
    <w:rsid w:val="00787679"/>
    <w:rsid w:val="00791A5A"/>
    <w:rsid w:val="007954B5"/>
    <w:rsid w:val="007A02E6"/>
    <w:rsid w:val="007A4532"/>
    <w:rsid w:val="007B096E"/>
    <w:rsid w:val="007B16A6"/>
    <w:rsid w:val="007B1C07"/>
    <w:rsid w:val="007B2E1B"/>
    <w:rsid w:val="007B557D"/>
    <w:rsid w:val="007B7997"/>
    <w:rsid w:val="007C1982"/>
    <w:rsid w:val="007C2C1F"/>
    <w:rsid w:val="007C50D1"/>
    <w:rsid w:val="007C5B8B"/>
    <w:rsid w:val="007C77CE"/>
    <w:rsid w:val="007C79BB"/>
    <w:rsid w:val="007D0EA3"/>
    <w:rsid w:val="007D0F65"/>
    <w:rsid w:val="007E2A22"/>
    <w:rsid w:val="007F187B"/>
    <w:rsid w:val="007F303B"/>
    <w:rsid w:val="007F493F"/>
    <w:rsid w:val="007F4B54"/>
    <w:rsid w:val="007F779B"/>
    <w:rsid w:val="007F7869"/>
    <w:rsid w:val="007F7953"/>
    <w:rsid w:val="007F7EB5"/>
    <w:rsid w:val="008013AF"/>
    <w:rsid w:val="00801A79"/>
    <w:rsid w:val="00805D52"/>
    <w:rsid w:val="00810813"/>
    <w:rsid w:val="00811EE5"/>
    <w:rsid w:val="008121CC"/>
    <w:rsid w:val="008149E4"/>
    <w:rsid w:val="008203B7"/>
    <w:rsid w:val="00820EE7"/>
    <w:rsid w:val="008220C2"/>
    <w:rsid w:val="00826977"/>
    <w:rsid w:val="00832B26"/>
    <w:rsid w:val="00834D63"/>
    <w:rsid w:val="00835DF9"/>
    <w:rsid w:val="008477FD"/>
    <w:rsid w:val="00854C40"/>
    <w:rsid w:val="00855435"/>
    <w:rsid w:val="0085595D"/>
    <w:rsid w:val="008571FC"/>
    <w:rsid w:val="00861BD8"/>
    <w:rsid w:val="00861F1D"/>
    <w:rsid w:val="00866777"/>
    <w:rsid w:val="00871C24"/>
    <w:rsid w:val="00872A96"/>
    <w:rsid w:val="00875233"/>
    <w:rsid w:val="00875D7C"/>
    <w:rsid w:val="00880D78"/>
    <w:rsid w:val="00882395"/>
    <w:rsid w:val="0088436A"/>
    <w:rsid w:val="008A0F7A"/>
    <w:rsid w:val="008A11B5"/>
    <w:rsid w:val="008A2B59"/>
    <w:rsid w:val="008A4DD0"/>
    <w:rsid w:val="008A7DE6"/>
    <w:rsid w:val="008B3F7A"/>
    <w:rsid w:val="008B68BC"/>
    <w:rsid w:val="008C2D44"/>
    <w:rsid w:val="008C42F1"/>
    <w:rsid w:val="008C50B3"/>
    <w:rsid w:val="008D54F1"/>
    <w:rsid w:val="008E6DAE"/>
    <w:rsid w:val="008E6F6A"/>
    <w:rsid w:val="008F19E0"/>
    <w:rsid w:val="008F6460"/>
    <w:rsid w:val="008F68C1"/>
    <w:rsid w:val="008F6F2A"/>
    <w:rsid w:val="009052CE"/>
    <w:rsid w:val="0091442E"/>
    <w:rsid w:val="00916658"/>
    <w:rsid w:val="00917361"/>
    <w:rsid w:val="009275B7"/>
    <w:rsid w:val="00934C59"/>
    <w:rsid w:val="00936AA5"/>
    <w:rsid w:val="0094318C"/>
    <w:rsid w:val="00951E0D"/>
    <w:rsid w:val="009539B6"/>
    <w:rsid w:val="00964EEA"/>
    <w:rsid w:val="00966061"/>
    <w:rsid w:val="00984562"/>
    <w:rsid w:val="0098605B"/>
    <w:rsid w:val="00990452"/>
    <w:rsid w:val="00990633"/>
    <w:rsid w:val="00990E3D"/>
    <w:rsid w:val="00991DFD"/>
    <w:rsid w:val="009B158D"/>
    <w:rsid w:val="009B2184"/>
    <w:rsid w:val="009B3520"/>
    <w:rsid w:val="009C11C2"/>
    <w:rsid w:val="009C70E1"/>
    <w:rsid w:val="009D1010"/>
    <w:rsid w:val="009D2D00"/>
    <w:rsid w:val="009D4AE6"/>
    <w:rsid w:val="009E51A4"/>
    <w:rsid w:val="009E536B"/>
    <w:rsid w:val="009E69DF"/>
    <w:rsid w:val="009E6F04"/>
    <w:rsid w:val="009E73AF"/>
    <w:rsid w:val="009E784C"/>
    <w:rsid w:val="009F38F5"/>
    <w:rsid w:val="009F7AE6"/>
    <w:rsid w:val="00A029BC"/>
    <w:rsid w:val="00A04FBC"/>
    <w:rsid w:val="00A12D5D"/>
    <w:rsid w:val="00A157A8"/>
    <w:rsid w:val="00A2174C"/>
    <w:rsid w:val="00A21AAA"/>
    <w:rsid w:val="00A2577B"/>
    <w:rsid w:val="00A3032D"/>
    <w:rsid w:val="00A323CF"/>
    <w:rsid w:val="00A369A8"/>
    <w:rsid w:val="00A37ACD"/>
    <w:rsid w:val="00A406F4"/>
    <w:rsid w:val="00A444C1"/>
    <w:rsid w:val="00A47DC5"/>
    <w:rsid w:val="00A52CB5"/>
    <w:rsid w:val="00A549E8"/>
    <w:rsid w:val="00A54FDA"/>
    <w:rsid w:val="00A65C68"/>
    <w:rsid w:val="00A71703"/>
    <w:rsid w:val="00A8350E"/>
    <w:rsid w:val="00A846E6"/>
    <w:rsid w:val="00A85036"/>
    <w:rsid w:val="00A9090D"/>
    <w:rsid w:val="00A91AA1"/>
    <w:rsid w:val="00A937A7"/>
    <w:rsid w:val="00A94BA0"/>
    <w:rsid w:val="00A957FA"/>
    <w:rsid w:val="00A96150"/>
    <w:rsid w:val="00A96EF6"/>
    <w:rsid w:val="00AA086E"/>
    <w:rsid w:val="00AB2C02"/>
    <w:rsid w:val="00AB56E8"/>
    <w:rsid w:val="00AB5A8E"/>
    <w:rsid w:val="00AC566B"/>
    <w:rsid w:val="00AC5DDE"/>
    <w:rsid w:val="00AD29FA"/>
    <w:rsid w:val="00AD3B44"/>
    <w:rsid w:val="00AD73F2"/>
    <w:rsid w:val="00AD77F9"/>
    <w:rsid w:val="00AE097A"/>
    <w:rsid w:val="00AE298A"/>
    <w:rsid w:val="00AE4C75"/>
    <w:rsid w:val="00AE6606"/>
    <w:rsid w:val="00AE6E25"/>
    <w:rsid w:val="00AF0650"/>
    <w:rsid w:val="00AF09D4"/>
    <w:rsid w:val="00AF3519"/>
    <w:rsid w:val="00AF410F"/>
    <w:rsid w:val="00AF7790"/>
    <w:rsid w:val="00B027C4"/>
    <w:rsid w:val="00B02FFC"/>
    <w:rsid w:val="00B03BEE"/>
    <w:rsid w:val="00B04259"/>
    <w:rsid w:val="00B04A56"/>
    <w:rsid w:val="00B054B8"/>
    <w:rsid w:val="00B0567B"/>
    <w:rsid w:val="00B11819"/>
    <w:rsid w:val="00B14397"/>
    <w:rsid w:val="00B177AC"/>
    <w:rsid w:val="00B2313A"/>
    <w:rsid w:val="00B265DD"/>
    <w:rsid w:val="00B31560"/>
    <w:rsid w:val="00B34EE9"/>
    <w:rsid w:val="00B357F2"/>
    <w:rsid w:val="00B5699B"/>
    <w:rsid w:val="00B67DA6"/>
    <w:rsid w:val="00B7603A"/>
    <w:rsid w:val="00B77AC9"/>
    <w:rsid w:val="00B83506"/>
    <w:rsid w:val="00B84FAA"/>
    <w:rsid w:val="00B919A3"/>
    <w:rsid w:val="00BA0E6D"/>
    <w:rsid w:val="00BA0F94"/>
    <w:rsid w:val="00BA2CF3"/>
    <w:rsid w:val="00BA32C3"/>
    <w:rsid w:val="00BA7474"/>
    <w:rsid w:val="00BB1504"/>
    <w:rsid w:val="00BB1B5B"/>
    <w:rsid w:val="00BD02CA"/>
    <w:rsid w:val="00BD3FD4"/>
    <w:rsid w:val="00BD75C7"/>
    <w:rsid w:val="00BE038B"/>
    <w:rsid w:val="00BE0C3B"/>
    <w:rsid w:val="00BE5068"/>
    <w:rsid w:val="00BE6916"/>
    <w:rsid w:val="00BF1CC2"/>
    <w:rsid w:val="00BF3D85"/>
    <w:rsid w:val="00BF4B22"/>
    <w:rsid w:val="00BF7288"/>
    <w:rsid w:val="00C01FC9"/>
    <w:rsid w:val="00C02B19"/>
    <w:rsid w:val="00C06361"/>
    <w:rsid w:val="00C07DED"/>
    <w:rsid w:val="00C1222F"/>
    <w:rsid w:val="00C14D9D"/>
    <w:rsid w:val="00C169E0"/>
    <w:rsid w:val="00C2160D"/>
    <w:rsid w:val="00C22B37"/>
    <w:rsid w:val="00C30442"/>
    <w:rsid w:val="00C32EC4"/>
    <w:rsid w:val="00C35471"/>
    <w:rsid w:val="00C437C0"/>
    <w:rsid w:val="00C457AD"/>
    <w:rsid w:val="00C45B37"/>
    <w:rsid w:val="00C47ABC"/>
    <w:rsid w:val="00C51448"/>
    <w:rsid w:val="00C51EA2"/>
    <w:rsid w:val="00C52BE9"/>
    <w:rsid w:val="00C60CB0"/>
    <w:rsid w:val="00C64048"/>
    <w:rsid w:val="00C6408C"/>
    <w:rsid w:val="00C7219C"/>
    <w:rsid w:val="00C8076C"/>
    <w:rsid w:val="00C93B60"/>
    <w:rsid w:val="00CA0041"/>
    <w:rsid w:val="00CA4EDD"/>
    <w:rsid w:val="00CA53D1"/>
    <w:rsid w:val="00CA59E6"/>
    <w:rsid w:val="00CA618B"/>
    <w:rsid w:val="00CA6464"/>
    <w:rsid w:val="00CA7776"/>
    <w:rsid w:val="00CB7671"/>
    <w:rsid w:val="00CC2EE9"/>
    <w:rsid w:val="00CC51A1"/>
    <w:rsid w:val="00CC6C4B"/>
    <w:rsid w:val="00CC7DF6"/>
    <w:rsid w:val="00CD16DE"/>
    <w:rsid w:val="00CD556B"/>
    <w:rsid w:val="00CD6039"/>
    <w:rsid w:val="00CDFD41"/>
    <w:rsid w:val="00CE0C65"/>
    <w:rsid w:val="00CE32C0"/>
    <w:rsid w:val="00CE74B4"/>
    <w:rsid w:val="00CE7C12"/>
    <w:rsid w:val="00CF1DA0"/>
    <w:rsid w:val="00D00AAE"/>
    <w:rsid w:val="00D013B9"/>
    <w:rsid w:val="00D02627"/>
    <w:rsid w:val="00D07F59"/>
    <w:rsid w:val="00D119EB"/>
    <w:rsid w:val="00D12A13"/>
    <w:rsid w:val="00D12AFD"/>
    <w:rsid w:val="00D16236"/>
    <w:rsid w:val="00D17889"/>
    <w:rsid w:val="00D217C9"/>
    <w:rsid w:val="00D21F98"/>
    <w:rsid w:val="00D2381F"/>
    <w:rsid w:val="00D25B7A"/>
    <w:rsid w:val="00D26A0F"/>
    <w:rsid w:val="00D27847"/>
    <w:rsid w:val="00D310F6"/>
    <w:rsid w:val="00D328C7"/>
    <w:rsid w:val="00D37FB7"/>
    <w:rsid w:val="00D40392"/>
    <w:rsid w:val="00D407FB"/>
    <w:rsid w:val="00D43C16"/>
    <w:rsid w:val="00D45854"/>
    <w:rsid w:val="00D461AB"/>
    <w:rsid w:val="00D53190"/>
    <w:rsid w:val="00D56413"/>
    <w:rsid w:val="00D62286"/>
    <w:rsid w:val="00D62CB7"/>
    <w:rsid w:val="00D6322E"/>
    <w:rsid w:val="00D639CC"/>
    <w:rsid w:val="00D716A4"/>
    <w:rsid w:val="00D71BD3"/>
    <w:rsid w:val="00D77B27"/>
    <w:rsid w:val="00D85C6D"/>
    <w:rsid w:val="00D86916"/>
    <w:rsid w:val="00D87A1C"/>
    <w:rsid w:val="00D9092E"/>
    <w:rsid w:val="00D91E11"/>
    <w:rsid w:val="00D942CB"/>
    <w:rsid w:val="00DA1BB2"/>
    <w:rsid w:val="00DA6070"/>
    <w:rsid w:val="00DB2F6E"/>
    <w:rsid w:val="00DC0DAA"/>
    <w:rsid w:val="00DC1B08"/>
    <w:rsid w:val="00DC38EA"/>
    <w:rsid w:val="00DC3D7F"/>
    <w:rsid w:val="00DC75F6"/>
    <w:rsid w:val="00DC7B00"/>
    <w:rsid w:val="00DC7B38"/>
    <w:rsid w:val="00DD7790"/>
    <w:rsid w:val="00DE4997"/>
    <w:rsid w:val="00DF1F86"/>
    <w:rsid w:val="00DF6375"/>
    <w:rsid w:val="00E0665D"/>
    <w:rsid w:val="00E0726C"/>
    <w:rsid w:val="00E11786"/>
    <w:rsid w:val="00E1300A"/>
    <w:rsid w:val="00E135F4"/>
    <w:rsid w:val="00E21914"/>
    <w:rsid w:val="00E23DDC"/>
    <w:rsid w:val="00E2409E"/>
    <w:rsid w:val="00E2558B"/>
    <w:rsid w:val="00E274CD"/>
    <w:rsid w:val="00E32D84"/>
    <w:rsid w:val="00E33ED3"/>
    <w:rsid w:val="00E3492D"/>
    <w:rsid w:val="00E35387"/>
    <w:rsid w:val="00E35C06"/>
    <w:rsid w:val="00E37030"/>
    <w:rsid w:val="00E42954"/>
    <w:rsid w:val="00E42F9D"/>
    <w:rsid w:val="00E4577C"/>
    <w:rsid w:val="00E46818"/>
    <w:rsid w:val="00E60284"/>
    <w:rsid w:val="00E624A2"/>
    <w:rsid w:val="00E668F8"/>
    <w:rsid w:val="00E7351B"/>
    <w:rsid w:val="00E73EE9"/>
    <w:rsid w:val="00E828BE"/>
    <w:rsid w:val="00E82F35"/>
    <w:rsid w:val="00EA56C2"/>
    <w:rsid w:val="00EA5C88"/>
    <w:rsid w:val="00EA641B"/>
    <w:rsid w:val="00EB28F3"/>
    <w:rsid w:val="00EB366C"/>
    <w:rsid w:val="00EB7769"/>
    <w:rsid w:val="00EB7D21"/>
    <w:rsid w:val="00EC052E"/>
    <w:rsid w:val="00EC173A"/>
    <w:rsid w:val="00EC2D08"/>
    <w:rsid w:val="00EC6D0C"/>
    <w:rsid w:val="00ED012F"/>
    <w:rsid w:val="00ED3283"/>
    <w:rsid w:val="00EE076E"/>
    <w:rsid w:val="00EE1506"/>
    <w:rsid w:val="00EE25D1"/>
    <w:rsid w:val="00EF5B0E"/>
    <w:rsid w:val="00EF7934"/>
    <w:rsid w:val="00EF7CFD"/>
    <w:rsid w:val="00F03E82"/>
    <w:rsid w:val="00F044BF"/>
    <w:rsid w:val="00F07C44"/>
    <w:rsid w:val="00F10474"/>
    <w:rsid w:val="00F12E71"/>
    <w:rsid w:val="00F1320F"/>
    <w:rsid w:val="00F1394D"/>
    <w:rsid w:val="00F146EB"/>
    <w:rsid w:val="00F1661F"/>
    <w:rsid w:val="00F231BB"/>
    <w:rsid w:val="00F234FF"/>
    <w:rsid w:val="00F25480"/>
    <w:rsid w:val="00F25738"/>
    <w:rsid w:val="00F26ECC"/>
    <w:rsid w:val="00F338A1"/>
    <w:rsid w:val="00F404B1"/>
    <w:rsid w:val="00F40E16"/>
    <w:rsid w:val="00F45845"/>
    <w:rsid w:val="00F533FE"/>
    <w:rsid w:val="00F54162"/>
    <w:rsid w:val="00F57584"/>
    <w:rsid w:val="00F612BF"/>
    <w:rsid w:val="00F641A3"/>
    <w:rsid w:val="00F67753"/>
    <w:rsid w:val="00F677D2"/>
    <w:rsid w:val="00F73639"/>
    <w:rsid w:val="00F76B8B"/>
    <w:rsid w:val="00F85813"/>
    <w:rsid w:val="00F94369"/>
    <w:rsid w:val="00F94EA6"/>
    <w:rsid w:val="00F95ADE"/>
    <w:rsid w:val="00FA14E6"/>
    <w:rsid w:val="00FA4889"/>
    <w:rsid w:val="00FA64BA"/>
    <w:rsid w:val="00FB0217"/>
    <w:rsid w:val="00FB26E8"/>
    <w:rsid w:val="00FB36A3"/>
    <w:rsid w:val="00FB5341"/>
    <w:rsid w:val="00FB6A22"/>
    <w:rsid w:val="00FC1329"/>
    <w:rsid w:val="00FC5396"/>
    <w:rsid w:val="00FC5C2F"/>
    <w:rsid w:val="00FC63CE"/>
    <w:rsid w:val="00FD2B12"/>
    <w:rsid w:val="00FD2F61"/>
    <w:rsid w:val="00FD4386"/>
    <w:rsid w:val="00FD4B37"/>
    <w:rsid w:val="00FD7A9A"/>
    <w:rsid w:val="00FE1FB6"/>
    <w:rsid w:val="00FE2642"/>
    <w:rsid w:val="00FE559B"/>
    <w:rsid w:val="00FF0FEA"/>
    <w:rsid w:val="00FF1B99"/>
    <w:rsid w:val="0102B330"/>
    <w:rsid w:val="01378F77"/>
    <w:rsid w:val="025B2FFA"/>
    <w:rsid w:val="02FC941C"/>
    <w:rsid w:val="049297DF"/>
    <w:rsid w:val="06E05F93"/>
    <w:rsid w:val="078206AC"/>
    <w:rsid w:val="0B30DA45"/>
    <w:rsid w:val="0E64E5ED"/>
    <w:rsid w:val="0FCEB36A"/>
    <w:rsid w:val="1100B841"/>
    <w:rsid w:val="125AE240"/>
    <w:rsid w:val="13EC233F"/>
    <w:rsid w:val="15F588A3"/>
    <w:rsid w:val="16E914A3"/>
    <w:rsid w:val="17C4E24B"/>
    <w:rsid w:val="17D52103"/>
    <w:rsid w:val="18633FCF"/>
    <w:rsid w:val="18AA5EC4"/>
    <w:rsid w:val="1AE6AAD9"/>
    <w:rsid w:val="1AF39968"/>
    <w:rsid w:val="1B22EFD4"/>
    <w:rsid w:val="1F83428C"/>
    <w:rsid w:val="22CFC83F"/>
    <w:rsid w:val="2393D2DF"/>
    <w:rsid w:val="23BC326C"/>
    <w:rsid w:val="250B0F59"/>
    <w:rsid w:val="25B00126"/>
    <w:rsid w:val="25C0B5AB"/>
    <w:rsid w:val="2606FB19"/>
    <w:rsid w:val="26B7CFED"/>
    <w:rsid w:val="26CB8F7F"/>
    <w:rsid w:val="278E5471"/>
    <w:rsid w:val="290D43AD"/>
    <w:rsid w:val="29A213B7"/>
    <w:rsid w:val="2ABC0514"/>
    <w:rsid w:val="2AEBD796"/>
    <w:rsid w:val="2BA9F2D1"/>
    <w:rsid w:val="2E5CF147"/>
    <w:rsid w:val="2EB1F19F"/>
    <w:rsid w:val="2F2A5941"/>
    <w:rsid w:val="35FA5762"/>
    <w:rsid w:val="36DEDC7B"/>
    <w:rsid w:val="39691839"/>
    <w:rsid w:val="398BFE21"/>
    <w:rsid w:val="3BAEC0D2"/>
    <w:rsid w:val="3CAA7686"/>
    <w:rsid w:val="3FFB3FA5"/>
    <w:rsid w:val="42007980"/>
    <w:rsid w:val="42812A9E"/>
    <w:rsid w:val="42CE7595"/>
    <w:rsid w:val="4405C817"/>
    <w:rsid w:val="46D2CD4E"/>
    <w:rsid w:val="48A3E84A"/>
    <w:rsid w:val="4A74CEFB"/>
    <w:rsid w:val="4EE77B4C"/>
    <w:rsid w:val="5481BB8C"/>
    <w:rsid w:val="54F748F1"/>
    <w:rsid w:val="55079055"/>
    <w:rsid w:val="55F7E605"/>
    <w:rsid w:val="572601E8"/>
    <w:rsid w:val="5742172C"/>
    <w:rsid w:val="575B3F89"/>
    <w:rsid w:val="5793B666"/>
    <w:rsid w:val="588ADABC"/>
    <w:rsid w:val="5A37F3D3"/>
    <w:rsid w:val="5A92E04B"/>
    <w:rsid w:val="5B5F298B"/>
    <w:rsid w:val="5C1ACEAE"/>
    <w:rsid w:val="5DCA810D"/>
    <w:rsid w:val="5E674571"/>
    <w:rsid w:val="5E9531AE"/>
    <w:rsid w:val="625FB414"/>
    <w:rsid w:val="63930159"/>
    <w:rsid w:val="65DA010A"/>
    <w:rsid w:val="68CBA271"/>
    <w:rsid w:val="6CA119EA"/>
    <w:rsid w:val="6D3E6928"/>
    <w:rsid w:val="700A08C2"/>
    <w:rsid w:val="7206837E"/>
    <w:rsid w:val="7A555D62"/>
    <w:rsid w:val="7B3AFBEE"/>
    <w:rsid w:val="7BF12DC3"/>
    <w:rsid w:val="7C66178C"/>
    <w:rsid w:val="7D8CFE24"/>
    <w:rsid w:val="7F0A2215"/>
    <w:rsid w:val="7F28CE8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3B4F"/>
  <w15:docId w15:val="{399E4BBD-441C-49B7-83EE-55AE60CF6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D4B"/>
    <w:rPr>
      <w:rFonts w:ascii="Arial" w:eastAsia="Calibri" w:hAnsi="Arial" w:cs="Arial"/>
      <w:sz w:val="20"/>
      <w:szCs w:val="20"/>
    </w:rPr>
  </w:style>
  <w:style w:type="paragraph" w:styleId="Heading1">
    <w:name w:val="heading 1"/>
    <w:basedOn w:val="Normal"/>
    <w:next w:val="Normal"/>
    <w:link w:val="Heading1Char"/>
    <w:uiPriority w:val="9"/>
    <w:qFormat/>
    <w:rsid w:val="004C0D4B"/>
    <w:pPr>
      <w:keepNext/>
      <w:keepLines/>
      <w:numPr>
        <w:numId w:val="3"/>
      </w:numPr>
      <w:spacing w:before="240" w:after="24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5E3821"/>
    <w:pPr>
      <w:keepNext/>
      <w:keepLines/>
      <w:spacing w:before="200" w:after="120"/>
      <w:outlineLvl w:val="1"/>
    </w:pPr>
    <w:rPr>
      <w:rFonts w:eastAsiaTheme="majorEastAsia" w:cstheme="majorBidi"/>
      <w:b/>
      <w:bCs/>
      <w:sz w:val="24"/>
      <w:szCs w:val="26"/>
    </w:rPr>
  </w:style>
  <w:style w:type="paragraph" w:styleId="Heading3">
    <w:name w:val="heading 3"/>
    <w:basedOn w:val="Normal"/>
    <w:next w:val="Normal"/>
    <w:link w:val="Heading3Char"/>
    <w:uiPriority w:val="9"/>
    <w:unhideWhenUsed/>
    <w:qFormat/>
    <w:rsid w:val="005E3821"/>
    <w:pPr>
      <w:keepNext/>
      <w:keepLines/>
      <w:spacing w:before="200" w:after="120"/>
      <w:outlineLvl w:val="2"/>
    </w:pPr>
    <w:rPr>
      <w:rFonts w:eastAsiaTheme="majorEastAsia"/>
      <w:b/>
      <w:bCs/>
      <w:color w:val="000000" w:themeColor="text1"/>
      <w:sz w:val="24"/>
    </w:rPr>
  </w:style>
  <w:style w:type="paragraph" w:styleId="Heading4">
    <w:name w:val="heading 4"/>
    <w:basedOn w:val="Normal"/>
    <w:next w:val="Normal"/>
    <w:link w:val="Heading4Char"/>
    <w:uiPriority w:val="9"/>
    <w:semiHidden/>
    <w:unhideWhenUsed/>
    <w:qFormat/>
    <w:rsid w:val="007B557D"/>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51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51448"/>
    <w:pPr>
      <w:tabs>
        <w:tab w:val="center" w:pos="4513"/>
        <w:tab w:val="right" w:pos="9026"/>
      </w:tabs>
      <w:spacing w:after="0" w:line="240" w:lineRule="auto"/>
    </w:pPr>
    <w:rPr>
      <w:rFonts w:ascii="Calibri" w:hAnsi="Calibri" w:cs="Times New Roman"/>
    </w:rPr>
  </w:style>
  <w:style w:type="character" w:customStyle="1" w:styleId="FooterChar">
    <w:name w:val="Footer Char"/>
    <w:basedOn w:val="DefaultParagraphFont"/>
    <w:link w:val="Footer"/>
    <w:uiPriority w:val="99"/>
    <w:rsid w:val="00C51448"/>
    <w:rPr>
      <w:rFonts w:ascii="Calibri" w:eastAsia="Calibri" w:hAnsi="Calibri" w:cs="Times New Roman"/>
    </w:rPr>
  </w:style>
  <w:style w:type="paragraph" w:styleId="BalloonText">
    <w:name w:val="Balloon Text"/>
    <w:basedOn w:val="Normal"/>
    <w:link w:val="BalloonTextChar"/>
    <w:uiPriority w:val="99"/>
    <w:semiHidden/>
    <w:unhideWhenUsed/>
    <w:rsid w:val="00C514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1448"/>
    <w:rPr>
      <w:rFonts w:ascii="Tahoma" w:hAnsi="Tahoma" w:cs="Tahoma"/>
      <w:sz w:val="16"/>
      <w:szCs w:val="16"/>
    </w:rPr>
  </w:style>
  <w:style w:type="character" w:styleId="Hyperlink">
    <w:name w:val="Hyperlink"/>
    <w:basedOn w:val="DefaultParagraphFont"/>
    <w:uiPriority w:val="99"/>
    <w:unhideWhenUsed/>
    <w:rsid w:val="00A85036"/>
    <w:rPr>
      <w:color w:val="0000FF" w:themeColor="hyperlink"/>
      <w:u w:val="single"/>
    </w:rPr>
  </w:style>
  <w:style w:type="paragraph" w:styleId="ListParagraph">
    <w:name w:val="List Paragraph"/>
    <w:aliases w:val="Bullets level 1,Recommendation,List Paragraph1,List Paragraph11,L,CV text,Table text,F5 List Paragraph,Dot pt,List Paragraph111,Medium Grid 1 - Accent 21,Numbered Paragraph,List Paragraph2,Bulleted Para,NFP GP Bulleted List,FooterText"/>
    <w:basedOn w:val="Normal"/>
    <w:link w:val="ListParagraphChar"/>
    <w:uiPriority w:val="34"/>
    <w:qFormat/>
    <w:rsid w:val="007B557D"/>
    <w:pPr>
      <w:ind w:left="720"/>
    </w:pPr>
  </w:style>
  <w:style w:type="character" w:customStyle="1" w:styleId="Heading1Char">
    <w:name w:val="Heading 1 Char"/>
    <w:basedOn w:val="DefaultParagraphFont"/>
    <w:link w:val="Heading1"/>
    <w:uiPriority w:val="9"/>
    <w:rsid w:val="004C0D4B"/>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5E3821"/>
    <w:rPr>
      <w:rFonts w:ascii="Arial" w:eastAsiaTheme="majorEastAsia" w:hAnsi="Arial" w:cstheme="majorBidi"/>
      <w:b/>
      <w:bCs/>
      <w:sz w:val="24"/>
      <w:szCs w:val="26"/>
      <w:lang w:val="en-GB"/>
    </w:rPr>
  </w:style>
  <w:style w:type="paragraph" w:styleId="Header">
    <w:name w:val="header"/>
    <w:basedOn w:val="Normal"/>
    <w:link w:val="HeaderChar"/>
    <w:unhideWhenUsed/>
    <w:rsid w:val="000362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6200"/>
    <w:rPr>
      <w:rFonts w:ascii="Arial" w:eastAsia="Calibri" w:hAnsi="Arial" w:cs="Arial"/>
      <w:sz w:val="20"/>
      <w:szCs w:val="20"/>
      <w:lang w:val="en-GB"/>
    </w:rPr>
  </w:style>
  <w:style w:type="character" w:customStyle="1" w:styleId="Heading3Char">
    <w:name w:val="Heading 3 Char"/>
    <w:basedOn w:val="DefaultParagraphFont"/>
    <w:link w:val="Heading3"/>
    <w:uiPriority w:val="9"/>
    <w:rsid w:val="005E3821"/>
    <w:rPr>
      <w:rFonts w:ascii="Arial" w:eastAsiaTheme="majorEastAsia" w:hAnsi="Arial" w:cs="Arial"/>
      <w:b/>
      <w:bCs/>
      <w:color w:val="000000" w:themeColor="text1"/>
      <w:sz w:val="24"/>
      <w:szCs w:val="20"/>
      <w:lang w:val="en-GB"/>
    </w:rPr>
  </w:style>
  <w:style w:type="character" w:styleId="Strong">
    <w:name w:val="Strong"/>
    <w:basedOn w:val="DefaultParagraphFont"/>
    <w:uiPriority w:val="22"/>
    <w:qFormat/>
    <w:rsid w:val="007B557D"/>
    <w:rPr>
      <w:b/>
      <w:bCs/>
    </w:rPr>
  </w:style>
  <w:style w:type="character" w:customStyle="1" w:styleId="Heading4Char">
    <w:name w:val="Heading 4 Char"/>
    <w:basedOn w:val="DefaultParagraphFont"/>
    <w:link w:val="Heading4"/>
    <w:uiPriority w:val="9"/>
    <w:semiHidden/>
    <w:rsid w:val="007B557D"/>
    <w:rPr>
      <w:rFonts w:asciiTheme="majorHAnsi" w:eastAsiaTheme="majorEastAsia" w:hAnsiTheme="majorHAnsi" w:cstheme="majorBidi"/>
      <w:b/>
      <w:bCs/>
      <w:i/>
      <w:iCs/>
      <w:color w:val="4F81BD" w:themeColor="accent1"/>
      <w:sz w:val="20"/>
      <w:szCs w:val="20"/>
    </w:rPr>
  </w:style>
  <w:style w:type="paragraph" w:styleId="TOC1">
    <w:name w:val="toc 1"/>
    <w:basedOn w:val="Normal"/>
    <w:next w:val="Normal"/>
    <w:uiPriority w:val="99"/>
    <w:semiHidden/>
    <w:rsid w:val="000403E3"/>
    <w:pPr>
      <w:tabs>
        <w:tab w:val="left" w:pos="851"/>
        <w:tab w:val="left" w:pos="910"/>
        <w:tab w:val="right" w:leader="dot" w:pos="9038"/>
      </w:tabs>
      <w:spacing w:after="100" w:line="240" w:lineRule="auto"/>
      <w:ind w:left="284" w:hanging="142"/>
    </w:pPr>
    <w:rPr>
      <w:rFonts w:ascii="Calibri" w:eastAsia="Times New Roman" w:hAnsi="Calibri" w:cs="Times New Roman"/>
      <w:b/>
      <w:noProof/>
      <w:color w:val="000000"/>
      <w:sz w:val="24"/>
      <w:szCs w:val="24"/>
      <w:lang w:eastAsia="en-AU"/>
    </w:rPr>
  </w:style>
  <w:style w:type="character" w:styleId="CommentReference">
    <w:name w:val="annotation reference"/>
    <w:basedOn w:val="DefaultParagraphFont"/>
    <w:uiPriority w:val="99"/>
    <w:semiHidden/>
    <w:unhideWhenUsed/>
    <w:rsid w:val="00C7219C"/>
    <w:rPr>
      <w:sz w:val="16"/>
      <w:szCs w:val="16"/>
    </w:rPr>
  </w:style>
  <w:style w:type="paragraph" w:styleId="CommentText">
    <w:name w:val="annotation text"/>
    <w:basedOn w:val="Normal"/>
    <w:link w:val="CommentTextChar"/>
    <w:uiPriority w:val="99"/>
    <w:unhideWhenUsed/>
    <w:rsid w:val="00C7219C"/>
    <w:pPr>
      <w:spacing w:line="240" w:lineRule="auto"/>
    </w:pPr>
  </w:style>
  <w:style w:type="character" w:customStyle="1" w:styleId="CommentTextChar">
    <w:name w:val="Comment Text Char"/>
    <w:basedOn w:val="DefaultParagraphFont"/>
    <w:link w:val="CommentText"/>
    <w:uiPriority w:val="99"/>
    <w:rsid w:val="00C7219C"/>
    <w:rPr>
      <w:rFonts w:ascii="Arial" w:eastAsia="Calibri"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C7219C"/>
    <w:rPr>
      <w:b/>
      <w:bCs/>
    </w:rPr>
  </w:style>
  <w:style w:type="character" w:customStyle="1" w:styleId="CommentSubjectChar">
    <w:name w:val="Comment Subject Char"/>
    <w:basedOn w:val="CommentTextChar"/>
    <w:link w:val="CommentSubject"/>
    <w:uiPriority w:val="99"/>
    <w:semiHidden/>
    <w:rsid w:val="00C7219C"/>
    <w:rPr>
      <w:rFonts w:ascii="Arial" w:eastAsia="Calibri" w:hAnsi="Arial" w:cs="Arial"/>
      <w:b/>
      <w:bCs/>
      <w:sz w:val="20"/>
      <w:szCs w:val="20"/>
      <w:lang w:val="en-GB"/>
    </w:rPr>
  </w:style>
  <w:style w:type="paragraph" w:styleId="ListBullet">
    <w:name w:val="List Bullet"/>
    <w:basedOn w:val="Normal"/>
    <w:uiPriority w:val="99"/>
    <w:unhideWhenUsed/>
    <w:rsid w:val="005E3821"/>
    <w:pPr>
      <w:numPr>
        <w:ilvl w:val="1"/>
        <w:numId w:val="5"/>
      </w:numPr>
      <w:contextualSpacing/>
    </w:pPr>
  </w:style>
  <w:style w:type="character" w:customStyle="1" w:styleId="ListParagraphChar">
    <w:name w:val="List Paragraph Char"/>
    <w:aliases w:val="Bullets level 1 Char,Recommendation Char,List Paragraph1 Char,List Paragraph11 Char,L Char,CV text Char,Table text Char,F5 List Paragraph Char,Dot pt Char,List Paragraph111 Char,Medium Grid 1 - Accent 21 Char,Numbered Paragraph Char"/>
    <w:basedOn w:val="DefaultParagraphFont"/>
    <w:link w:val="ListParagraph"/>
    <w:uiPriority w:val="34"/>
    <w:qFormat/>
    <w:rsid w:val="003C1E13"/>
    <w:rPr>
      <w:rFonts w:ascii="Arial" w:eastAsia="Calibri" w:hAnsi="Arial" w:cs="Arial"/>
      <w:sz w:val="20"/>
      <w:szCs w:val="20"/>
      <w:lang w:val="en-GB"/>
    </w:rPr>
  </w:style>
  <w:style w:type="character" w:styleId="UnresolvedMention">
    <w:name w:val="Unresolved Mention"/>
    <w:basedOn w:val="DefaultParagraphFont"/>
    <w:uiPriority w:val="99"/>
    <w:semiHidden/>
    <w:unhideWhenUsed/>
    <w:rsid w:val="003C2789"/>
    <w:rPr>
      <w:color w:val="605E5C"/>
      <w:shd w:val="clear" w:color="auto" w:fill="E1DFDD"/>
    </w:rPr>
  </w:style>
  <w:style w:type="character" w:styleId="FollowedHyperlink">
    <w:name w:val="FollowedHyperlink"/>
    <w:basedOn w:val="DefaultParagraphFont"/>
    <w:uiPriority w:val="99"/>
    <w:semiHidden/>
    <w:unhideWhenUsed/>
    <w:rsid w:val="00EF5B0E"/>
    <w:rPr>
      <w:color w:val="800080" w:themeColor="followedHyperlink"/>
      <w:u w:val="single"/>
    </w:rPr>
  </w:style>
  <w:style w:type="paragraph" w:styleId="Revision">
    <w:name w:val="Revision"/>
    <w:hidden/>
    <w:uiPriority w:val="99"/>
    <w:semiHidden/>
    <w:rsid w:val="003E56C5"/>
    <w:pPr>
      <w:spacing w:after="0" w:line="240" w:lineRule="auto"/>
    </w:pPr>
    <w:rPr>
      <w:rFonts w:ascii="Arial" w:eastAsia="Calibri" w:hAnsi="Arial" w:cs="Arial"/>
      <w:sz w:val="20"/>
      <w:szCs w:val="20"/>
    </w:rPr>
  </w:style>
  <w:style w:type="character" w:styleId="Mention">
    <w:name w:val="Mention"/>
    <w:basedOn w:val="DefaultParagraphFont"/>
    <w:uiPriority w:val="99"/>
    <w:unhideWhenUsed/>
    <w:rsid w:val="005344D9"/>
    <w:rPr>
      <w:color w:val="2B579A"/>
      <w:shd w:val="clear" w:color="auto" w:fill="E1DFDD"/>
    </w:rPr>
  </w:style>
  <w:style w:type="character" w:customStyle="1" w:styleId="Style3">
    <w:name w:val="Style3"/>
    <w:basedOn w:val="DefaultParagraphFont"/>
    <w:uiPriority w:val="1"/>
    <w:rsid w:val="00261188"/>
    <w:rPr>
      <w:rFonts w:ascii="Arial" w:hAnsi="Arial"/>
      <w:sz w:val="24"/>
    </w:rPr>
  </w:style>
  <w:style w:type="character" w:styleId="PlaceholderText">
    <w:name w:val="Placeholder Text"/>
    <w:basedOn w:val="DefaultParagraphFont"/>
    <w:uiPriority w:val="99"/>
    <w:semiHidden/>
    <w:rsid w:val="00743CEF"/>
    <w:rPr>
      <w:color w:val="808080"/>
    </w:rPr>
  </w:style>
  <w:style w:type="table" w:customStyle="1" w:styleId="TableGrid1">
    <w:name w:val="Table Grid1"/>
    <w:basedOn w:val="TableNormal"/>
    <w:next w:val="TableGrid"/>
    <w:rsid w:val="00284EC0"/>
    <w:pPr>
      <w:spacing w:after="0" w:line="240" w:lineRule="auto"/>
    </w:pPr>
    <w:rPr>
      <w:rFonts w:ascii="Arial" w:eastAsia="Arial" w:hAnsi="Arial" w:cs="Times New Roman"/>
      <w:sz w:val="20"/>
      <w:szCs w:val="20"/>
      <w:lang w:eastAsia="en-AU"/>
    </w:rPr>
    <w:tblPr>
      <w:tblBorders>
        <w:top w:val="single" w:sz="4" w:space="0" w:color="5482AB"/>
        <w:bottom w:val="single" w:sz="4" w:space="0" w:color="5482AB"/>
        <w:insideH w:val="single" w:sz="4" w:space="0" w:color="5482AB"/>
      </w:tblBorders>
    </w:tblPr>
    <w:tblStylePr w:type="firstRow">
      <w:rPr>
        <w:rFonts w:ascii="Arial" w:hAnsi="Arial"/>
        <w:b/>
        <w:color w:val="FFFFFF"/>
      </w:rPr>
      <w:tblPr/>
      <w:tcPr>
        <w:shd w:val="clear" w:color="auto" w:fill="5482AB"/>
      </w:tcPr>
    </w:tblStylePr>
    <w:tblStylePr w:type="firstCol">
      <w:rPr>
        <w:b/>
      </w:rPr>
      <w:tblPr/>
      <w:tcPr>
        <w:shd w:val="clear" w:color="auto" w:fill="F2F2F2"/>
      </w:tcPr>
    </w:tblStylePr>
    <w:tblStylePr w:type="nwCell">
      <w:rPr>
        <w:rFonts w:ascii="Arial" w:hAnsi="Arial"/>
        <w:b/>
      </w:rPr>
    </w:tblStylePr>
  </w:style>
  <w:style w:type="table" w:customStyle="1" w:styleId="TableGrid2">
    <w:name w:val="Table Grid2"/>
    <w:basedOn w:val="TableNormal"/>
    <w:next w:val="TableGrid"/>
    <w:rsid w:val="008A11B5"/>
    <w:pPr>
      <w:spacing w:after="0" w:line="240" w:lineRule="auto"/>
    </w:pPr>
    <w:rPr>
      <w:rFonts w:ascii="Arial" w:eastAsia="Arial" w:hAnsi="Arial" w:cs="Times New Roman"/>
      <w:sz w:val="20"/>
      <w:szCs w:val="20"/>
      <w:lang w:eastAsia="en-AU"/>
    </w:rPr>
    <w:tblPr>
      <w:tblBorders>
        <w:top w:val="single" w:sz="4" w:space="0" w:color="5482AB"/>
        <w:bottom w:val="single" w:sz="4" w:space="0" w:color="5482AB"/>
        <w:insideH w:val="single" w:sz="4" w:space="0" w:color="5482AB"/>
      </w:tblBorders>
    </w:tblPr>
    <w:tblStylePr w:type="firstRow">
      <w:rPr>
        <w:rFonts w:ascii="Arial" w:hAnsi="Arial"/>
        <w:b/>
        <w:color w:val="FFFFFF"/>
      </w:rPr>
      <w:tblPr/>
      <w:tcPr>
        <w:shd w:val="clear" w:color="auto" w:fill="5482AB"/>
      </w:tcPr>
    </w:tblStylePr>
    <w:tblStylePr w:type="firstCol">
      <w:rPr>
        <w:b/>
      </w:rPr>
      <w:tblPr/>
      <w:tcPr>
        <w:shd w:val="clear" w:color="auto" w:fill="F2F2F2"/>
      </w:tcPr>
    </w:tblStylePr>
    <w:tblStylePr w:type="nwCell">
      <w:rPr>
        <w:rFonts w:ascii="Arial" w:hAnsi="Arial"/>
        <w:b/>
      </w:rPr>
    </w:tblStylePr>
  </w:style>
  <w:style w:type="paragraph" w:customStyle="1" w:styleId="CONLevel11">
    <w:name w:val=".CON  Level   1.1"/>
    <w:basedOn w:val="Normal"/>
    <w:next w:val="Normal"/>
    <w:rsid w:val="008A11B5"/>
    <w:pPr>
      <w:numPr>
        <w:ilvl w:val="1"/>
        <w:numId w:val="16"/>
      </w:numPr>
      <w:spacing w:before="240" w:after="0" w:line="240" w:lineRule="auto"/>
      <w:outlineLvl w:val="2"/>
    </w:pPr>
    <w:rPr>
      <w:rFonts w:ascii="Times New Roman" w:eastAsia="Times New Roman" w:hAnsi="Times New Roman" w:cs="Times New Roman"/>
      <w:sz w:val="24"/>
      <w:szCs w:val="22"/>
    </w:rPr>
  </w:style>
  <w:style w:type="paragraph" w:customStyle="1" w:styleId="CONLevela">
    <w:name w:val=".CON  Level  (a)"/>
    <w:basedOn w:val="Normal"/>
    <w:next w:val="Normal"/>
    <w:uiPriority w:val="99"/>
    <w:rsid w:val="008A11B5"/>
    <w:pPr>
      <w:numPr>
        <w:ilvl w:val="2"/>
        <w:numId w:val="16"/>
      </w:numPr>
      <w:spacing w:before="240" w:after="0" w:line="240" w:lineRule="auto"/>
      <w:outlineLvl w:val="3"/>
    </w:pPr>
    <w:rPr>
      <w:rFonts w:ascii="Times New Roman" w:eastAsia="Times New Roman" w:hAnsi="Times New Roman" w:cs="Times New Roman"/>
      <w:sz w:val="24"/>
      <w:szCs w:val="22"/>
    </w:rPr>
  </w:style>
  <w:style w:type="paragraph" w:customStyle="1" w:styleId="CONLevelI">
    <w:name w:val=".CON  Level (I)"/>
    <w:basedOn w:val="Normal"/>
    <w:next w:val="Normal"/>
    <w:rsid w:val="008A11B5"/>
    <w:pPr>
      <w:numPr>
        <w:ilvl w:val="5"/>
        <w:numId w:val="16"/>
      </w:numPr>
      <w:spacing w:before="240" w:after="0" w:line="240" w:lineRule="auto"/>
      <w:outlineLvl w:val="6"/>
    </w:pPr>
    <w:rPr>
      <w:rFonts w:ascii="Times New Roman" w:eastAsia="Times New Roman" w:hAnsi="Times New Roman" w:cs="Times New Roman"/>
      <w:sz w:val="24"/>
      <w:szCs w:val="22"/>
    </w:rPr>
  </w:style>
  <w:style w:type="paragraph" w:styleId="NormalWeb">
    <w:name w:val="Normal (Web)"/>
    <w:basedOn w:val="Normal"/>
    <w:uiPriority w:val="99"/>
    <w:semiHidden/>
    <w:unhideWhenUsed/>
    <w:rsid w:val="00550017"/>
    <w:rPr>
      <w:rFonts w:ascii="Times New Roman" w:hAnsi="Times New Roman" w:cs="Times New Roman"/>
      <w:sz w:val="24"/>
      <w:szCs w:val="24"/>
    </w:rPr>
  </w:style>
  <w:style w:type="table" w:customStyle="1" w:styleId="TableGrid3">
    <w:name w:val="Table Grid3"/>
    <w:basedOn w:val="TableNormal"/>
    <w:next w:val="TableGrid"/>
    <w:rsid w:val="00550017"/>
    <w:pPr>
      <w:spacing w:after="0" w:line="240" w:lineRule="auto"/>
    </w:pPr>
    <w:rPr>
      <w:rFonts w:ascii="Arial" w:eastAsia="Arial" w:hAnsi="Arial" w:cs="Times New Roman"/>
      <w:sz w:val="20"/>
      <w:szCs w:val="20"/>
      <w:lang w:eastAsia="en-AU"/>
    </w:rPr>
    <w:tblPr>
      <w:tblBorders>
        <w:top w:val="single" w:sz="4" w:space="0" w:color="5482AB"/>
        <w:bottom w:val="single" w:sz="4" w:space="0" w:color="5482AB"/>
        <w:insideH w:val="single" w:sz="4" w:space="0" w:color="5482AB"/>
      </w:tblBorders>
    </w:tblPr>
    <w:tblStylePr w:type="firstRow">
      <w:rPr>
        <w:rFonts w:ascii="Arial" w:hAnsi="Arial"/>
        <w:b/>
        <w:color w:val="FFFFFF"/>
      </w:rPr>
      <w:tblPr/>
      <w:tcPr>
        <w:shd w:val="clear" w:color="auto" w:fill="5482AB"/>
      </w:tcPr>
    </w:tblStylePr>
    <w:tblStylePr w:type="firstCol">
      <w:rPr>
        <w:b/>
      </w:rPr>
      <w:tblPr/>
      <w:tcPr>
        <w:shd w:val="clear" w:color="auto" w:fill="F2F2F2"/>
      </w:tcPr>
    </w:tblStylePr>
    <w:tblStylePr w:type="nwCell">
      <w:rPr>
        <w:rFonts w:ascii="Arial" w:hAnsi="Arial"/>
        <w:b/>
      </w:rPr>
    </w:tblStylePr>
  </w:style>
  <w:style w:type="character" w:styleId="PageNumber">
    <w:name w:val="page number"/>
    <w:basedOn w:val="DefaultParagraphFont"/>
    <w:rsid w:val="00550017"/>
    <w:rPr>
      <w:rFonts w:ascii="Arial" w:hAnsi="Arial"/>
      <w:sz w:val="18"/>
    </w:rPr>
  </w:style>
  <w:style w:type="paragraph" w:customStyle="1" w:styleId="DocID">
    <w:name w:val="DocID"/>
    <w:basedOn w:val="Footer"/>
    <w:next w:val="Footer"/>
    <w:link w:val="DocIDChar"/>
    <w:rsid w:val="00550017"/>
    <w:rPr>
      <w:rFonts w:ascii="Arial" w:eastAsia="Arial" w:hAnsi="Arial" w:cs="Arial"/>
      <w:sz w:val="16"/>
      <w:szCs w:val="22"/>
    </w:rPr>
  </w:style>
  <w:style w:type="character" w:customStyle="1" w:styleId="DocIDChar">
    <w:name w:val="DocID Char"/>
    <w:basedOn w:val="DefaultParagraphFont"/>
    <w:link w:val="DocID"/>
    <w:rsid w:val="00550017"/>
    <w:rPr>
      <w:rFonts w:ascii="Arial" w:eastAsia="Arial" w:hAnsi="Arial" w:cs="Arial"/>
      <w:sz w:val="16"/>
    </w:rPr>
  </w:style>
  <w:style w:type="paragraph" w:customStyle="1" w:styleId="Heading51">
    <w:name w:val="Heading 51"/>
    <w:basedOn w:val="Normal"/>
    <w:rsid w:val="0059712D"/>
  </w:style>
  <w:style w:type="paragraph" w:customStyle="1" w:styleId="Heading61">
    <w:name w:val="Heading 61"/>
    <w:basedOn w:val="Normal"/>
    <w:rsid w:val="00597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184622">
      <w:bodyDiv w:val="1"/>
      <w:marLeft w:val="0"/>
      <w:marRight w:val="0"/>
      <w:marTop w:val="0"/>
      <w:marBottom w:val="0"/>
      <w:divBdr>
        <w:top w:val="none" w:sz="0" w:space="0" w:color="auto"/>
        <w:left w:val="none" w:sz="0" w:space="0" w:color="auto"/>
        <w:bottom w:val="none" w:sz="0" w:space="0" w:color="auto"/>
        <w:right w:val="none" w:sz="0" w:space="0" w:color="auto"/>
      </w:divBdr>
    </w:div>
    <w:div w:id="1341129478">
      <w:bodyDiv w:val="1"/>
      <w:marLeft w:val="0"/>
      <w:marRight w:val="0"/>
      <w:marTop w:val="0"/>
      <w:marBottom w:val="0"/>
      <w:divBdr>
        <w:top w:val="none" w:sz="0" w:space="0" w:color="auto"/>
        <w:left w:val="none" w:sz="0" w:space="0" w:color="auto"/>
        <w:bottom w:val="none" w:sz="0" w:space="0" w:color="auto"/>
        <w:right w:val="none" w:sz="0" w:space="0" w:color="auto"/>
      </w:divBdr>
    </w:div>
    <w:div w:id="1605501669">
      <w:bodyDiv w:val="1"/>
      <w:marLeft w:val="0"/>
      <w:marRight w:val="0"/>
      <w:marTop w:val="0"/>
      <w:marBottom w:val="0"/>
      <w:divBdr>
        <w:top w:val="none" w:sz="0" w:space="0" w:color="auto"/>
        <w:left w:val="none" w:sz="0" w:space="0" w:color="auto"/>
        <w:bottom w:val="none" w:sz="0" w:space="0" w:color="auto"/>
        <w:right w:val="none" w:sz="0" w:space="0" w:color="auto"/>
      </w:divBdr>
    </w:div>
    <w:div w:id="196372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finance.gov.au/government/procurement/commonwealth-procurement-rules" TargetMode="External"/><Relationship Id="rId26" Type="http://schemas.openxmlformats.org/officeDocument/2006/relationships/hyperlink" Target="https://www.dfat.gov.au/about-us/publications/Pages/fraud-control-toolkit-for-funding-recipients" TargetMode="External"/><Relationship Id="rId21" Type="http://schemas.openxmlformats.org/officeDocument/2006/relationships/hyperlink" Target="https://www.dfat.gov.au/about-us/publications/pages/child-protection-policy" TargetMode="External"/><Relationship Id="rId34" Type="http://schemas.openxmlformats.org/officeDocument/2006/relationships/hyperlink" Target="http://www.dfat.gov.au/pseah"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lnadbg4.adb.org/oga0009p.nsf" TargetMode="External"/><Relationship Id="rId25" Type="http://schemas.openxmlformats.org/officeDocument/2006/relationships/hyperlink" Target="https://www.ag.gov.au/crime/foreign-bribery" TargetMode="External"/><Relationship Id="rId33" Type="http://schemas.openxmlformats.org/officeDocument/2006/relationships/hyperlink" Target="http://www.dfat.gov.au/pseah"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eb.worldbank.org/external/default/main?theSitePK=84266&amp;contentMDK=64069844&amp;menuPK=116730&amp;pagePK=64148989&amp;piPK=64148984" TargetMode="External"/><Relationship Id="rId20" Type="http://schemas.openxmlformats.org/officeDocument/2006/relationships/hyperlink" Target="https://www.dfat.gov.au/aid/topics/development-issues/Pages/development-approaches-to-countering-violent-extremism" TargetMode="External"/><Relationship Id="rId29" Type="http://schemas.openxmlformats.org/officeDocument/2006/relationships/hyperlink" Target="https://www.dfat.gov.au/aid/topics/aid-risk-management/Pages/environmental-and-social-safeguard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dfat.gov.au/about-us/publications/Pages/accessibility-design-guide-universal-design-principles-for-australia-s-aid-program" TargetMode="External"/><Relationship Id="rId32" Type="http://schemas.openxmlformats.org/officeDocument/2006/relationships/hyperlink" Target="https://www.finance.gov.au/government/procurement/commonwealth-procurement-rules"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nationalsecurity.gov.au/Listedterroristorganisations/Pages/default.aspx" TargetMode="External"/><Relationship Id="rId23" Type="http://schemas.openxmlformats.org/officeDocument/2006/relationships/hyperlink" Target="https://www.dfat.gov.au/sites/default/files/disability-inclusive-development-guidance-note.pdf" TargetMode="External"/><Relationship Id="rId28" Type="http://schemas.openxmlformats.org/officeDocument/2006/relationships/hyperlink" Target="http://dfat.gov.au/about-us/publications/Pages/family-planning-and-the-aid-program-guiding-principles.aspx"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ag.gov.au/rights-and-protections/human-rights-and-anti-discrimination/human-rights-scrutiny/public-sector-guidance-sheets/right-freedom-slavery-and-forced-labour" TargetMode="External"/><Relationship Id="rId31" Type="http://schemas.openxmlformats.org/officeDocument/2006/relationships/hyperlink" Target="http://www.dfat.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www.dfat.gov.au/international-relations/themes/preventing-sexual-exploitation-abuse-and-harassment" TargetMode="External"/><Relationship Id="rId27" Type="http://schemas.openxmlformats.org/officeDocument/2006/relationships/hyperlink" Target="http://www.dfat.gov.au/about-us/publications/Pages/promoting-opportunities-for-all-gender-equality-and-women-s-empowerment.aspx" TargetMode="External"/><Relationship Id="rId30" Type="http://schemas.openxmlformats.org/officeDocument/2006/relationships/hyperlink" Target="https://acfid.asn.au/sites/site.acfid/files/resource_document/Environment-management-guide-2012-summary-AusAid.pdf" TargetMode="External"/><Relationship Id="rId35" Type="http://schemas.openxmlformats.org/officeDocument/2006/relationships/header" Target="header3.xml"/><Relationship Id="rId8" Type="http://schemas.openxmlformats.org/officeDocument/2006/relationships/settings" Target="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donna xmlns="http://schemas.donna.legal/vsto/settings">
  <donna__document__id xmlns="" val="NjQ4MTNlZTQ3OTZmZDJmMGQzMWQzNzMw"/>
</donna>
</file>

<file path=customXml/item3.xml><?xml version="1.0" encoding="utf-8"?>
<ct:contentTypeSchema xmlns:ct="http://schemas.microsoft.com/office/2006/metadata/contentType" xmlns:ma="http://schemas.microsoft.com/office/2006/metadata/properties/metaAttributes" ct:_="" ma:_="" ma:contentTypeName="Document" ma:contentTypeID="0x010100BC284867E384334AB4E37253F9913331" ma:contentTypeVersion="13" ma:contentTypeDescription="Create a new document." ma:contentTypeScope="" ma:versionID="953405aa213468ba3e7f9a06eb2952df">
  <xsd:schema xmlns:xsd="http://www.w3.org/2001/XMLSchema" xmlns:xs="http://www.w3.org/2001/XMLSchema" xmlns:p="http://schemas.microsoft.com/office/2006/metadata/properties" xmlns:ns2="207e37d0-3e80-4b82-8c09-f6969c762755" xmlns:ns3="1c4c8553-1e46-4987-ae36-e751ff21026d" targetNamespace="http://schemas.microsoft.com/office/2006/metadata/properties" ma:root="true" ma:fieldsID="b57b2bc79e98746750e171a1b4061797" ns2:_="" ns3:_="">
    <xsd:import namespace="207e37d0-3e80-4b82-8c09-f6969c762755"/>
    <xsd:import namespace="1c4c8553-1e46-4987-ae36-e751ff2102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e37d0-3e80-4b82-8c09-f6969c7627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4c8553-1e46-4987-ae36-e751ff2102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008d6ee-6831-4341-abbb-2d23e39ea01f}" ma:internalName="TaxCatchAll" ma:showField="CatchAllData" ma:web="1c4c8553-1e46-4987-ae36-e751ff210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pc="http://schemas.microsoft.com/office/infopath/2007/PartnerControls" xmlns:xsi="http://www.w3.org/2001/XMLSchema-instance">
  <documentManagement>
    <lcf76f155ced4ddcb4097134ff3c332f xmlns="207e37d0-3e80-4b82-8c09-f6969c762755">
      <Terms xmlns="http://schemas.microsoft.com/office/infopath/2007/PartnerControls"/>
    </lcf76f155ced4ddcb4097134ff3c332f>
    <TaxCatchAll xmlns="1c4c8553-1e46-4987-ae36-e751ff21026d"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A4D37-2A5E-4308-90AD-BB9265DD04EA}">
  <ds:schemaRefs>
    <ds:schemaRef ds:uri="http://schemas.microsoft.com/sharepoint/v3/contenttype/forms"/>
  </ds:schemaRefs>
</ds:datastoreItem>
</file>

<file path=customXml/itemProps2.xml><?xml version="1.0" encoding="utf-8"?>
<ds:datastoreItem xmlns:ds="http://schemas.openxmlformats.org/officeDocument/2006/customXml" ds:itemID="{272CC95A-46B3-4D65-BD70-CAD2C9E31E7E}">
  <ds:schemaRefs>
    <ds:schemaRef ds:uri="http://schemas.donna.legal/vsto/settings"/>
    <ds:schemaRef ds:uri=""/>
  </ds:schemaRefs>
</ds:datastoreItem>
</file>

<file path=customXml/itemProps3.xml><?xml version="1.0" encoding="utf-8"?>
<ds:datastoreItem xmlns:ds="http://schemas.openxmlformats.org/officeDocument/2006/customXml" ds:itemID="{6555ECC9-FF7A-41E3-BB3E-463076554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e37d0-3e80-4b82-8c09-f6969c762755"/>
    <ds:schemaRef ds:uri="1c4c8553-1e46-4987-ae36-e751ff210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B45503-7EED-45DF-BB4E-57F849F3596F}">
  <ds:schemaRefs>
    <ds:schemaRef ds:uri="http://schemas.microsoft.com/office/2006/metadata/properties"/>
    <ds:schemaRef ds:uri="http://schemas.microsoft.com/office/infopath/2007/PartnerControls"/>
    <ds:schemaRef ds:uri="207e37d0-3e80-4b82-8c09-f6969c762755"/>
    <ds:schemaRef ds:uri="1c4c8553-1e46-4987-ae36-e751ff21026d"/>
  </ds:schemaRefs>
</ds:datastoreItem>
</file>

<file path=customXml/itemProps5.xml><?xml version="1.0" encoding="utf-8"?>
<ds:datastoreItem xmlns:ds="http://schemas.openxmlformats.org/officeDocument/2006/customXml" ds:itemID="{BAF66145-0EFD-4096-BFAB-8C97977DC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24</Pages>
  <Words>7195</Words>
  <Characters>41014</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COZ_TMP_GrantAgreement(Organisation)_003</vt:lpstr>
    </vt:vector>
  </TitlesOfParts>
  <Company>Tetra Tech International Development</Company>
  <LinksUpToDate>false</LinksUpToDate>
  <CharactersWithSpaces>48113</CharactersWithSpaces>
  <SharedDoc>false</SharedDoc>
  <HLinks>
    <vt:vector size="132" baseType="variant">
      <vt:variant>
        <vt:i4>4784143</vt:i4>
      </vt:variant>
      <vt:variant>
        <vt:i4>60</vt:i4>
      </vt:variant>
      <vt:variant>
        <vt:i4>0</vt:i4>
      </vt:variant>
      <vt:variant>
        <vt:i4>5</vt:i4>
      </vt:variant>
      <vt:variant>
        <vt:lpwstr>http://www.dfat.gov.au/pseah</vt:lpwstr>
      </vt:variant>
      <vt:variant>
        <vt:lpwstr/>
      </vt:variant>
      <vt:variant>
        <vt:i4>4784143</vt:i4>
      </vt:variant>
      <vt:variant>
        <vt:i4>57</vt:i4>
      </vt:variant>
      <vt:variant>
        <vt:i4>0</vt:i4>
      </vt:variant>
      <vt:variant>
        <vt:i4>5</vt:i4>
      </vt:variant>
      <vt:variant>
        <vt:lpwstr>http://www.dfat.gov.au/pseah</vt:lpwstr>
      </vt:variant>
      <vt:variant>
        <vt:lpwstr/>
      </vt:variant>
      <vt:variant>
        <vt:i4>6094923</vt:i4>
      </vt:variant>
      <vt:variant>
        <vt:i4>54</vt:i4>
      </vt:variant>
      <vt:variant>
        <vt:i4>0</vt:i4>
      </vt:variant>
      <vt:variant>
        <vt:i4>5</vt:i4>
      </vt:variant>
      <vt:variant>
        <vt:lpwstr>https://www.nationalsecurity.gov.au/Informationforbusiness/Pages/Terrorismfinancing.aspx</vt:lpwstr>
      </vt:variant>
      <vt:variant>
        <vt:lpwstr/>
      </vt:variant>
      <vt:variant>
        <vt:i4>4653060</vt:i4>
      </vt:variant>
      <vt:variant>
        <vt:i4>51</vt:i4>
      </vt:variant>
      <vt:variant>
        <vt:i4>0</vt:i4>
      </vt:variant>
      <vt:variant>
        <vt:i4>5</vt:i4>
      </vt:variant>
      <vt:variant>
        <vt:lpwstr>https://www.finance.gov.au/government/procurement/commonwealth-procurement-rules</vt:lpwstr>
      </vt:variant>
      <vt:variant>
        <vt:lpwstr/>
      </vt:variant>
      <vt:variant>
        <vt:i4>3407922</vt:i4>
      </vt:variant>
      <vt:variant>
        <vt:i4>48</vt:i4>
      </vt:variant>
      <vt:variant>
        <vt:i4>0</vt:i4>
      </vt:variant>
      <vt:variant>
        <vt:i4>5</vt:i4>
      </vt:variant>
      <vt:variant>
        <vt:lpwstr>http://www.dfat.gov.au/</vt:lpwstr>
      </vt:variant>
      <vt:variant>
        <vt:lpwstr/>
      </vt:variant>
      <vt:variant>
        <vt:i4>2490441</vt:i4>
      </vt:variant>
      <vt:variant>
        <vt:i4>45</vt:i4>
      </vt:variant>
      <vt:variant>
        <vt:i4>0</vt:i4>
      </vt:variant>
      <vt:variant>
        <vt:i4>5</vt:i4>
      </vt:variant>
      <vt:variant>
        <vt:lpwstr>https://acfid.asn.au/sites/site.acfid/files/resource_document/Environment-management-guide-2012-summary-AusAid.pdf</vt:lpwstr>
      </vt:variant>
      <vt:variant>
        <vt:lpwstr/>
      </vt:variant>
      <vt:variant>
        <vt:i4>5505102</vt:i4>
      </vt:variant>
      <vt:variant>
        <vt:i4>42</vt:i4>
      </vt:variant>
      <vt:variant>
        <vt:i4>0</vt:i4>
      </vt:variant>
      <vt:variant>
        <vt:i4>5</vt:i4>
      </vt:variant>
      <vt:variant>
        <vt:lpwstr>https://www.dfat.gov.au/aid/topics/aid-risk-management/Pages/environmental-and-social-safeguards</vt:lpwstr>
      </vt:variant>
      <vt:variant>
        <vt:lpwstr/>
      </vt:variant>
      <vt:variant>
        <vt:i4>8323179</vt:i4>
      </vt:variant>
      <vt:variant>
        <vt:i4>39</vt:i4>
      </vt:variant>
      <vt:variant>
        <vt:i4>0</vt:i4>
      </vt:variant>
      <vt:variant>
        <vt:i4>5</vt:i4>
      </vt:variant>
      <vt:variant>
        <vt:lpwstr>http://dfat.gov.au/about-us/publications/Pages/family-planning-and-the-aid-program-guiding-principles.aspx</vt:lpwstr>
      </vt:variant>
      <vt:variant>
        <vt:lpwstr/>
      </vt:variant>
      <vt:variant>
        <vt:i4>3997817</vt:i4>
      </vt:variant>
      <vt:variant>
        <vt:i4>36</vt:i4>
      </vt:variant>
      <vt:variant>
        <vt:i4>0</vt:i4>
      </vt:variant>
      <vt:variant>
        <vt:i4>5</vt:i4>
      </vt:variant>
      <vt:variant>
        <vt:lpwstr>http://www.dfat.gov.au/about-us/publications/Pages/promoting-opportunities-for-all-gender-equality-and-women-s-empowerment.aspx</vt:lpwstr>
      </vt:variant>
      <vt:variant>
        <vt:lpwstr/>
      </vt:variant>
      <vt:variant>
        <vt:i4>589855</vt:i4>
      </vt:variant>
      <vt:variant>
        <vt:i4>33</vt:i4>
      </vt:variant>
      <vt:variant>
        <vt:i4>0</vt:i4>
      </vt:variant>
      <vt:variant>
        <vt:i4>5</vt:i4>
      </vt:variant>
      <vt:variant>
        <vt:lpwstr>https://www.dfat.gov.au/about-us/publications/Pages/fraud-control-toolkit-for-funding-recipients</vt:lpwstr>
      </vt:variant>
      <vt:variant>
        <vt:lpwstr/>
      </vt:variant>
      <vt:variant>
        <vt:i4>6422569</vt:i4>
      </vt:variant>
      <vt:variant>
        <vt:i4>30</vt:i4>
      </vt:variant>
      <vt:variant>
        <vt:i4>0</vt:i4>
      </vt:variant>
      <vt:variant>
        <vt:i4>5</vt:i4>
      </vt:variant>
      <vt:variant>
        <vt:lpwstr>https://www.ag.gov.au/crime/foreign-bribery</vt:lpwstr>
      </vt:variant>
      <vt:variant>
        <vt:lpwstr/>
      </vt:variant>
      <vt:variant>
        <vt:i4>2097268</vt:i4>
      </vt:variant>
      <vt:variant>
        <vt:i4>27</vt:i4>
      </vt:variant>
      <vt:variant>
        <vt:i4>0</vt:i4>
      </vt:variant>
      <vt:variant>
        <vt:i4>5</vt:i4>
      </vt:variant>
      <vt:variant>
        <vt:lpwstr>https://www.dfat.gov.au/about-us/publications/Pages/accessibility-design-guide-universal-design-principles-for-australia-s-aid-program</vt:lpwstr>
      </vt:variant>
      <vt:variant>
        <vt:lpwstr/>
      </vt:variant>
      <vt:variant>
        <vt:i4>6422576</vt:i4>
      </vt:variant>
      <vt:variant>
        <vt:i4>24</vt:i4>
      </vt:variant>
      <vt:variant>
        <vt:i4>0</vt:i4>
      </vt:variant>
      <vt:variant>
        <vt:i4>5</vt:i4>
      </vt:variant>
      <vt:variant>
        <vt:lpwstr>https://www.dfat.gov.au/sites/default/files/disability-inclusive-development-guidance-note.pdf</vt:lpwstr>
      </vt:variant>
      <vt:variant>
        <vt:lpwstr/>
      </vt:variant>
      <vt:variant>
        <vt:i4>7536689</vt:i4>
      </vt:variant>
      <vt:variant>
        <vt:i4>21</vt:i4>
      </vt:variant>
      <vt:variant>
        <vt:i4>0</vt:i4>
      </vt:variant>
      <vt:variant>
        <vt:i4>5</vt:i4>
      </vt:variant>
      <vt:variant>
        <vt:lpwstr>https://www.dfat.gov.au/international-relations/themes/preventing-sexual-exploitation-abuse-and-harassment</vt:lpwstr>
      </vt:variant>
      <vt:variant>
        <vt:lpwstr/>
      </vt:variant>
      <vt:variant>
        <vt:i4>6357037</vt:i4>
      </vt:variant>
      <vt:variant>
        <vt:i4>18</vt:i4>
      </vt:variant>
      <vt:variant>
        <vt:i4>0</vt:i4>
      </vt:variant>
      <vt:variant>
        <vt:i4>5</vt:i4>
      </vt:variant>
      <vt:variant>
        <vt:lpwstr>https://www.dfat.gov.au/about-us/publications/pages/child-protection-policy</vt:lpwstr>
      </vt:variant>
      <vt:variant>
        <vt:lpwstr/>
      </vt:variant>
      <vt:variant>
        <vt:i4>2097254</vt:i4>
      </vt:variant>
      <vt:variant>
        <vt:i4>15</vt:i4>
      </vt:variant>
      <vt:variant>
        <vt:i4>0</vt:i4>
      </vt:variant>
      <vt:variant>
        <vt:i4>5</vt:i4>
      </vt:variant>
      <vt:variant>
        <vt:lpwstr>https://www.dfat.gov.au/aid/topics/development-issues/Pages/development-approaches-to-countering-violent-extremism</vt:lpwstr>
      </vt:variant>
      <vt:variant>
        <vt:lpwstr/>
      </vt:variant>
      <vt:variant>
        <vt:i4>4718618</vt:i4>
      </vt:variant>
      <vt:variant>
        <vt:i4>12</vt:i4>
      </vt:variant>
      <vt:variant>
        <vt:i4>0</vt:i4>
      </vt:variant>
      <vt:variant>
        <vt:i4>5</vt:i4>
      </vt:variant>
      <vt:variant>
        <vt:lpwstr>https://www.ag.gov.au/rights-and-protections/human-rights-and-anti-discrimination/human-rights-scrutiny/public-sector-guidance-sheets/right-freedom-slavery-and-forced-labour</vt:lpwstr>
      </vt:variant>
      <vt:variant>
        <vt:lpwstr/>
      </vt:variant>
      <vt:variant>
        <vt:i4>4653060</vt:i4>
      </vt:variant>
      <vt:variant>
        <vt:i4>9</vt:i4>
      </vt:variant>
      <vt:variant>
        <vt:i4>0</vt:i4>
      </vt:variant>
      <vt:variant>
        <vt:i4>5</vt:i4>
      </vt:variant>
      <vt:variant>
        <vt:lpwstr>https://www.finance.gov.au/government/procurement/commonwealth-procurement-rules</vt:lpwstr>
      </vt:variant>
      <vt:variant>
        <vt:lpwstr/>
      </vt:variant>
      <vt:variant>
        <vt:i4>5898314</vt:i4>
      </vt:variant>
      <vt:variant>
        <vt:i4>6</vt:i4>
      </vt:variant>
      <vt:variant>
        <vt:i4>0</vt:i4>
      </vt:variant>
      <vt:variant>
        <vt:i4>5</vt:i4>
      </vt:variant>
      <vt:variant>
        <vt:lpwstr>https://lnadbg4.adb.org/oga0009p.nsf</vt:lpwstr>
      </vt:variant>
      <vt:variant>
        <vt:lpwstr/>
      </vt:variant>
      <vt:variant>
        <vt:i4>2818147</vt:i4>
      </vt:variant>
      <vt:variant>
        <vt:i4>3</vt:i4>
      </vt:variant>
      <vt:variant>
        <vt:i4>0</vt:i4>
      </vt:variant>
      <vt:variant>
        <vt:i4>5</vt:i4>
      </vt:variant>
      <vt:variant>
        <vt:lpwstr>http://web.worldbank.org/external/default/main?theSitePK=84266&amp;contentMDK=64069844&amp;menuPK=116730&amp;pagePK=64148989&amp;piPK=64148984</vt:lpwstr>
      </vt:variant>
      <vt:variant>
        <vt:lpwstr/>
      </vt:variant>
      <vt:variant>
        <vt:i4>7929979</vt:i4>
      </vt:variant>
      <vt:variant>
        <vt:i4>0</vt:i4>
      </vt:variant>
      <vt:variant>
        <vt:i4>0</vt:i4>
      </vt:variant>
      <vt:variant>
        <vt:i4>5</vt:i4>
      </vt:variant>
      <vt:variant>
        <vt:lpwstr>https://www.nationalsecurity.gov.au/Listedterroristorganisations/Pages/default.aspx</vt:lpwstr>
      </vt:variant>
      <vt:variant>
        <vt:lpwstr/>
      </vt:variant>
      <vt:variant>
        <vt:i4>7143426</vt:i4>
      </vt:variant>
      <vt:variant>
        <vt:i4>0</vt:i4>
      </vt:variant>
      <vt:variant>
        <vt:i4>0</vt:i4>
      </vt:variant>
      <vt:variant>
        <vt:i4>5</vt:i4>
      </vt:variant>
      <vt:variant>
        <vt:lpwstr>mailto:KAI.SINOR@tetratech.com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COZ_TMP_GrantAgreement(Organisation)_003</dc:title>
  <dc:subject/>
  <dc:creator>Anne Stasinowsky;Gillian Wadham</dc:creator>
  <cp:keywords/>
  <cp:lastModifiedBy>Wilson, Andrea</cp:lastModifiedBy>
  <cp:revision>26</cp:revision>
  <cp:lastPrinted>2020-08-14T14:31:00Z</cp:lastPrinted>
  <dcterms:created xsi:type="dcterms:W3CDTF">2026-09-23T03:41:00Z</dcterms:created>
  <dcterms:modified xsi:type="dcterms:W3CDTF">2026-10-02T03:03:00Z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0x010100BC284867E384334AB4E37253F9913331</vt:lpwstr>
  </property>
  <property fmtid="{D5CDD505-2E9C-101B-9397-08002B2CF9AE}" pid="3" name="Order">
    <vt:r8>75600</vt:r8>
  </property>
  <property fmtid="{D5CDD505-2E9C-101B-9397-08002B2CF9AE}" pid="4" name="URL">
    <vt:lpwstr/>
  </property>
  <property fmtid="{D5CDD505-2E9C-101B-9397-08002B2CF9AE}" pid="5" name="MediaServiceImageTags">
    <vt:lpwstr/>
  </property>
  <property fmtid="{D5CDD505-2E9C-101B-9397-08002B2CF9AE}" pid="6" name="docLang">
    <vt:lpwstr>en</vt:lpwstr>
  </property>
</Properties>
</file>