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79C8" w14:textId="77777777" w:rsidR="00AD4631" w:rsidRPr="00AD4631" w:rsidRDefault="00AD4631" w:rsidP="00AD4631">
      <w:pPr>
        <w:keepNext/>
        <w:keepLines/>
        <w:spacing w:before="240" w:after="120" w:line="259" w:lineRule="auto"/>
        <w:ind w:left="432" w:hanging="432"/>
        <w:outlineLvl w:val="0"/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</w:pPr>
      <w:r w:rsidRPr="00AD4631"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  <w:t>Part D – Supplier’s Response Form</w:t>
      </w:r>
    </w:p>
    <w:p w14:paraId="41C1B13E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(</w:t>
      </w:r>
      <w:proofErr w:type="gramStart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to</w:t>
      </w:r>
      <w:proofErr w:type="gramEnd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be completed in full and returned by the supplier by the closing time and date</w:t>
      </w:r>
    </w:p>
    <w:p w14:paraId="3EB96B38" w14:textId="77777777" w:rsidR="00AD4631" w:rsidRP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Supplier Details</w:t>
      </w:r>
    </w:p>
    <w:p w14:paraId="6A53190F" w14:textId="6FE2439F" w:rsidR="00AD4631" w:rsidRPr="00AD4631" w:rsidRDefault="00AD4631" w:rsidP="00A028A7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I/We hereby offer to supply to Tetra Tech International Development the Goods/Services (specified in this RFQ for </w:t>
      </w:r>
      <w:r w:rsidR="00CF1CEA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</w:t>
      </w:r>
      <w:r w:rsidR="001E23D7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A</w:t>
      </w:r>
      <w:r w:rsidR="00C60515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 xml:space="preserve">ustralia Awards Philippines </w:t>
      </w:r>
      <w:r w:rsidR="007568F0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Project Database Management Portal</w:t>
      </w: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in accordance with the Conditions of Quotation, the attached draft Conditions of Contract and the following Addenda (if any) issued by Tetra Tech International Development.</w:t>
      </w: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312"/>
        <w:gridCol w:w="7434"/>
      </w:tblGrid>
      <w:tr w:rsidR="00AD4631" w:rsidRPr="00AD4631" w14:paraId="64F14A5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0F54CDD" w14:textId="77777777" w:rsidR="00AD4631" w:rsidRPr="00AD4631" w:rsidRDefault="00AD4631" w:rsidP="00AD4631">
            <w:pPr>
              <w:spacing w:after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Addendum No.</w:t>
            </w:r>
          </w:p>
        </w:tc>
        <w:tc>
          <w:tcPr>
            <w:tcW w:w="3814" w:type="pct"/>
          </w:tcPr>
          <w:p w14:paraId="2D9269CB" w14:textId="77777777" w:rsidR="00AD4631" w:rsidRPr="00AD4631" w:rsidRDefault="00AD4631" w:rsidP="00AD463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Date and Description</w:t>
            </w:r>
          </w:p>
        </w:tc>
      </w:tr>
      <w:tr w:rsidR="00AD4631" w:rsidRPr="00AD4631" w14:paraId="59138E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7BEC5C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0CB61DAA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419CC95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36E4EC7E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</w:tc>
        <w:tc>
          <w:tcPr>
            <w:tcW w:w="3814" w:type="pct"/>
          </w:tcPr>
          <w:p w14:paraId="0751681B" w14:textId="5C3C575D" w:rsidR="00AD4631" w:rsidRPr="00AD4631" w:rsidRDefault="00AD4631" w:rsidP="00AD463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n/a</w:t>
            </w:r>
          </w:p>
        </w:tc>
      </w:tr>
    </w:tbl>
    <w:p w14:paraId="5E4DC0C6" w14:textId="77777777" w:rsidR="00AD4631" w:rsidRPr="00AD4631" w:rsidRDefault="00AD4631" w:rsidP="00AD4631">
      <w:pPr>
        <w:tabs>
          <w:tab w:val="left" w:pos="567"/>
        </w:tabs>
        <w:spacing w:after="240" w:line="220" w:lineRule="exact"/>
        <w:rPr>
          <w:rFonts w:ascii="Arial" w:eastAsia="Times New Roman" w:hAnsi="Arial" w:cs="Arial"/>
          <w:bCs/>
          <w:kern w:val="0"/>
          <w:sz w:val="22"/>
          <w:szCs w:val="22"/>
          <w:lang w:val="en-AU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16A4E3B9" w14:textId="77777777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7E95FB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Trading Name</w:t>
            </w:r>
          </w:p>
        </w:tc>
        <w:tc>
          <w:tcPr>
            <w:tcW w:w="3203" w:type="pct"/>
          </w:tcPr>
          <w:p w14:paraId="7F08FB7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8F10FE8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EC0E6AE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Registered Name</w:t>
            </w:r>
          </w:p>
        </w:tc>
        <w:tc>
          <w:tcPr>
            <w:tcW w:w="3203" w:type="pct"/>
          </w:tcPr>
          <w:p w14:paraId="595E7D12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D0FB659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2FBEE2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ACN</w:t>
            </w:r>
          </w:p>
        </w:tc>
        <w:tc>
          <w:tcPr>
            <w:tcW w:w="3203" w:type="pct"/>
          </w:tcPr>
          <w:p w14:paraId="45EB4054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022955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ED35A63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ABN</w:t>
            </w:r>
          </w:p>
        </w:tc>
        <w:tc>
          <w:tcPr>
            <w:tcW w:w="3203" w:type="pct"/>
          </w:tcPr>
          <w:p w14:paraId="5D3F4AB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A9EC3A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9C8074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 of registered office</w:t>
            </w:r>
          </w:p>
        </w:tc>
        <w:tc>
          <w:tcPr>
            <w:tcW w:w="3203" w:type="pct"/>
          </w:tcPr>
          <w:p w14:paraId="79CC962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3BC22E2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9D8499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Type of entity (e.g. company, trust, partnership, sole trader, other)</w:t>
            </w:r>
          </w:p>
        </w:tc>
        <w:tc>
          <w:tcPr>
            <w:tcW w:w="3203" w:type="pct"/>
          </w:tcPr>
          <w:p w14:paraId="298CA5A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entity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681F58" w14:textId="77777777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392ED74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Key Personnel (e.g. director, chief executive officer, principal of business etc.)</w:t>
            </w:r>
          </w:p>
        </w:tc>
        <w:tc>
          <w:tcPr>
            <w:tcW w:w="3203" w:type="pct"/>
          </w:tcPr>
          <w:p w14:paraId="26AC3B3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names and positions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45F545AE" w14:textId="77777777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D874A9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1A4436C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7BC3D8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D7F0D8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Website</w:t>
            </w:r>
          </w:p>
        </w:tc>
        <w:tc>
          <w:tcPr>
            <w:tcW w:w="3203" w:type="pct"/>
          </w:tcPr>
          <w:p w14:paraId="3E380FA0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URL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F111C5C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B9113B2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Indigenous Procurement Policy</w:t>
            </w:r>
          </w:p>
        </w:tc>
        <w:tc>
          <w:tcPr>
            <w:tcW w:w="3203" w:type="pct"/>
          </w:tcPr>
          <w:p w14:paraId="67AD819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Is your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</w:rPr>
              <w:t xml:space="preserve"> 50% or more Indigenous owned?</w:t>
            </w:r>
          </w:p>
          <w:p w14:paraId="06511CE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70CD9ED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If YES, is your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 registered on Supply Nation?</w:t>
            </w:r>
          </w:p>
          <w:p w14:paraId="1B541D77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(see note below) / Not Applicable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04FB12E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If NO, please provide a certificate or letter from a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recognised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 Indigenous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.</w:t>
            </w:r>
          </w:p>
        </w:tc>
      </w:tr>
    </w:tbl>
    <w:p w14:paraId="3E79B33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5F367413" w14:textId="77777777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DDDFF6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Contact Person</w:t>
            </w:r>
          </w:p>
        </w:tc>
        <w:tc>
          <w:tcPr>
            <w:tcW w:w="3203" w:type="pct"/>
          </w:tcPr>
          <w:p w14:paraId="289B0C5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7F9CFC05" w14:textId="7777777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70FD564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Position</w:t>
            </w:r>
          </w:p>
        </w:tc>
        <w:tc>
          <w:tcPr>
            <w:tcW w:w="3203" w:type="pct"/>
          </w:tcPr>
          <w:p w14:paraId="457A4B0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position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4B25654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47D39A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</w:t>
            </w:r>
          </w:p>
        </w:tc>
        <w:tc>
          <w:tcPr>
            <w:tcW w:w="3203" w:type="pct"/>
          </w:tcPr>
          <w:p w14:paraId="1319ED5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A5D24B4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8A6B1CE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Postal address</w:t>
            </w:r>
          </w:p>
          <w:p w14:paraId="1DFFE4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(if different to above)</w:t>
            </w:r>
          </w:p>
        </w:tc>
        <w:tc>
          <w:tcPr>
            <w:tcW w:w="3203" w:type="pct"/>
          </w:tcPr>
          <w:p w14:paraId="7CF8A84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5525A05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255F71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Email</w:t>
            </w:r>
          </w:p>
        </w:tc>
        <w:tc>
          <w:tcPr>
            <w:tcW w:w="3203" w:type="pct"/>
          </w:tcPr>
          <w:p w14:paraId="06F5F8B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email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67BC2CC" w14:textId="77777777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35442B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32912D18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</w:tbl>
    <w:p w14:paraId="54ECADC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6D28DF2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542999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69C45A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Procurement Details</w:t>
            </w:r>
          </w:p>
        </w:tc>
      </w:tr>
      <w:tr w:rsidR="00AD4631" w:rsidRPr="00AD4631" w14:paraId="581D4723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5AE9D85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Response Against Evaluation Criteria</w:t>
            </w:r>
          </w:p>
        </w:tc>
      </w:tr>
      <w:tr w:rsidR="00AD4631" w:rsidRPr="00AD4631" w14:paraId="68E86B03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63EF921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Mandatory Criteria</w:t>
            </w:r>
          </w:p>
        </w:tc>
      </w:tr>
      <w:tr w:rsidR="00AD4631" w:rsidRPr="00AD4631" w14:paraId="517955AE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75E2E07" w14:textId="77777777" w:rsidR="00AD4631" w:rsidRPr="00AD4631" w:rsidRDefault="00AD4631" w:rsidP="00AD4631">
            <w:pPr>
              <w:rPr>
                <w:rFonts w:ascii="Arial" w:eastAsia="Arial" w:hAnsi="Arial" w:cs="Times New Roman"/>
                <w:color w:val="000000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>Provide details of how your quote</w:t>
            </w:r>
            <w:r w:rsidRPr="00AD4631">
              <w:rPr>
                <w:rFonts w:ascii="Arial" w:eastAsia="Arial" w:hAnsi="Arial" w:cs="Times New Roman"/>
              </w:rPr>
              <w:t xml:space="preserve"> complies Tetra Tech International Development’s requirements.</w:t>
            </w:r>
          </w:p>
        </w:tc>
        <w:tc>
          <w:tcPr>
            <w:tcW w:w="3203" w:type="pct"/>
          </w:tcPr>
          <w:p w14:paraId="3318978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63A7C5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36D8CCE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Weighted Criteria</w:t>
            </w:r>
          </w:p>
        </w:tc>
      </w:tr>
      <w:tr w:rsidR="00AD4631" w:rsidRPr="00AD4631" w14:paraId="08A1B6D1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CC0B9B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1. Relevant experience and past performance</w:t>
            </w:r>
          </w:p>
        </w:tc>
      </w:tr>
      <w:tr w:rsidR="00AD4631" w:rsidRPr="00AD4631" w14:paraId="4F39DF17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31A2746" w14:textId="5A7FDF2A" w:rsidR="00970E2C" w:rsidRDefault="00AD4631" w:rsidP="00AD4631">
            <w:pPr>
              <w:rPr>
                <w:rFonts w:ascii="Arial" w:eastAsia="Arial" w:hAnsi="Arial" w:cs="Times New Roman"/>
                <w:b w:val="0"/>
                <w:i/>
                <w:iCs/>
              </w:rPr>
            </w:pPr>
            <w:bookmarkStart w:id="0" w:name="_Toc442436717"/>
            <w:bookmarkStart w:id="1" w:name="_Toc444781490"/>
            <w:bookmarkStart w:id="2" w:name="_Toc456965630"/>
            <w:r w:rsidRPr="00AD4631">
              <w:rPr>
                <w:rFonts w:ascii="Arial" w:eastAsia="Arial" w:hAnsi="Arial" w:cs="Times New Roman"/>
              </w:rPr>
              <w:t>Provide details of Your</w:t>
            </w:r>
            <w:r w:rsidR="005105D1">
              <w:rPr>
                <w:rFonts w:ascii="Arial" w:eastAsia="Arial" w:hAnsi="Arial" w:cs="Times New Roman"/>
              </w:rPr>
              <w:t xml:space="preserve"> Company/</w:t>
            </w:r>
            <w:proofErr w:type="spellStart"/>
            <w:r w:rsidR="005105D1">
              <w:rPr>
                <w:rFonts w:ascii="Arial" w:eastAsia="Arial" w:hAnsi="Arial" w:cs="Times New Roman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</w:rPr>
              <w:t xml:space="preserve"> relevant experience and past performance related to meeting Tetra Tech International Development’s Requirement</w:t>
            </w:r>
            <w:r w:rsidR="00970E2C">
              <w:rPr>
                <w:rFonts w:ascii="Arial" w:eastAsia="Arial" w:hAnsi="Arial" w:cs="Times New Roman"/>
              </w:rPr>
              <w:t>,</w:t>
            </w:r>
            <w:r w:rsidR="004A7D23">
              <w:rPr>
                <w:rFonts w:ascii="Arial" w:eastAsia="Arial" w:hAnsi="Arial" w:cs="Times New Roman"/>
              </w:rPr>
              <w:t xml:space="preserve"> i</w:t>
            </w:r>
            <w:r w:rsidR="004A7D23" w:rsidRPr="004A7D23">
              <w:rPr>
                <w:rFonts w:ascii="Arial" w:eastAsia="Arial" w:hAnsi="Arial" w:cs="Times New Roman"/>
                <w:i/>
                <w:iCs/>
              </w:rPr>
              <w:t xml:space="preserve">.e. </w:t>
            </w:r>
            <w:r w:rsidR="007568F0">
              <w:rPr>
                <w:rFonts w:ascii="Arial" w:eastAsia="Arial" w:hAnsi="Arial" w:cs="Times New Roman"/>
                <w:i/>
                <w:iCs/>
              </w:rPr>
              <w:t xml:space="preserve">Project Database Portal development </w:t>
            </w:r>
            <w:proofErr w:type="gramStart"/>
            <w:r w:rsidR="007568F0">
              <w:rPr>
                <w:rFonts w:ascii="Arial" w:eastAsia="Arial" w:hAnsi="Arial" w:cs="Times New Roman"/>
                <w:i/>
                <w:iCs/>
              </w:rPr>
              <w:t xml:space="preserve">and </w:t>
            </w:r>
            <w:r w:rsidR="00C60515">
              <w:rPr>
                <w:rFonts w:ascii="Arial" w:eastAsia="Arial" w:hAnsi="Arial" w:cs="Times New Roman"/>
                <w:i/>
                <w:iCs/>
              </w:rPr>
              <w:t xml:space="preserve"> </w:t>
            </w:r>
            <w:r w:rsidR="007568F0">
              <w:rPr>
                <w:rFonts w:ascii="Arial" w:eastAsia="Arial" w:hAnsi="Arial" w:cs="Times New Roman"/>
                <w:i/>
                <w:iCs/>
              </w:rPr>
              <w:t>implementation</w:t>
            </w:r>
            <w:proofErr w:type="gramEnd"/>
            <w:r w:rsidR="00970E2C">
              <w:rPr>
                <w:rFonts w:ascii="Arial" w:eastAsia="Arial" w:hAnsi="Arial" w:cs="Times New Roman"/>
                <w:i/>
                <w:iCs/>
              </w:rPr>
              <w:t xml:space="preserve"> particularly:</w:t>
            </w:r>
          </w:p>
          <w:p w14:paraId="0355A057" w14:textId="77777777" w:rsidR="00970E2C" w:rsidRPr="00970E2C" w:rsidRDefault="00970E2C" w:rsidP="00970E2C">
            <w:pPr>
              <w:pStyle w:val="ListParagraph"/>
              <w:numPr>
                <w:ilvl w:val="0"/>
                <w:numId w:val="4"/>
              </w:numPr>
              <w:ind w:left="316" w:hanging="316"/>
              <w:rPr>
                <w:rFonts w:ascii="Arial" w:eastAsia="Arial" w:hAnsi="Arial" w:cs="Times New Roman"/>
                <w:i/>
                <w:iCs/>
              </w:rPr>
            </w:pPr>
            <w:r w:rsidRPr="00970E2C">
              <w:rPr>
                <w:rFonts w:ascii="Arial" w:eastAsia="Arial" w:hAnsi="Arial" w:cs="Times New Roman"/>
                <w:i/>
                <w:iCs/>
              </w:rPr>
              <w:t>Data Consolidation, Migration, and Initial Reporting;</w:t>
            </w:r>
          </w:p>
          <w:p w14:paraId="1C8E4611" w14:textId="77777777" w:rsidR="00970E2C" w:rsidRPr="00970E2C" w:rsidRDefault="00970E2C" w:rsidP="00970E2C">
            <w:pPr>
              <w:pStyle w:val="ListParagraph"/>
              <w:numPr>
                <w:ilvl w:val="0"/>
                <w:numId w:val="4"/>
              </w:numPr>
              <w:ind w:left="316" w:hanging="316"/>
              <w:rPr>
                <w:rFonts w:ascii="Arial" w:eastAsia="Arial" w:hAnsi="Arial" w:cs="Times New Roman"/>
                <w:i/>
                <w:iCs/>
              </w:rPr>
            </w:pPr>
            <w:r w:rsidRPr="00970E2C">
              <w:rPr>
                <w:rFonts w:ascii="Arial" w:eastAsia="Arial" w:hAnsi="Arial" w:cs="Times New Roman"/>
                <w:i/>
                <w:iCs/>
              </w:rPr>
              <w:t>Portal Development and User Access</w:t>
            </w:r>
          </w:p>
          <w:p w14:paraId="3EEF23DA" w14:textId="76A12AB7" w:rsidR="00AD4631" w:rsidRPr="00970E2C" w:rsidRDefault="00970E2C" w:rsidP="00970E2C">
            <w:pPr>
              <w:pStyle w:val="ListParagraph"/>
              <w:numPr>
                <w:ilvl w:val="0"/>
                <w:numId w:val="4"/>
              </w:numPr>
              <w:ind w:left="316" w:hanging="316"/>
              <w:rPr>
                <w:rFonts w:ascii="Arial" w:eastAsia="Arial" w:hAnsi="Arial" w:cs="Times New Roman"/>
              </w:rPr>
            </w:pPr>
            <w:r w:rsidRPr="00970E2C">
              <w:rPr>
                <w:rFonts w:ascii="Arial" w:eastAsia="Arial" w:hAnsi="Arial" w:cs="Times New Roman"/>
                <w:bCs/>
                <w:i/>
                <w:iCs/>
                <w:lang w:val="en-PH"/>
              </w:rPr>
              <w:t>Reporting, Analytics, and Dashboard Development</w:t>
            </w:r>
          </w:p>
        </w:tc>
        <w:tc>
          <w:tcPr>
            <w:tcW w:w="3203" w:type="pct"/>
          </w:tcPr>
          <w:p w14:paraId="773F3750" w14:textId="1CBDBBD7" w:rsidR="00AD4631" w:rsidRPr="00AD4631" w:rsidRDefault="0079077D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Highlights</w:t>
            </w:r>
            <w:r w:rsidR="005B4DA1">
              <w:rPr>
                <w:rFonts w:ascii="Arial" w:eastAsia="Arial" w:hAnsi="Arial" w:cs="Times New Roman"/>
              </w:rPr>
              <w:t xml:space="preserve"> past work</w:t>
            </w:r>
            <w:r>
              <w:rPr>
                <w:rFonts w:ascii="Arial" w:eastAsia="Arial" w:hAnsi="Arial" w:cs="Times New Roman"/>
              </w:rPr>
              <w:t>/experience</w:t>
            </w:r>
            <w:r w:rsidR="006242DB">
              <w:rPr>
                <w:rFonts w:ascii="Arial" w:eastAsia="Arial" w:hAnsi="Arial" w:cs="Times New Roman"/>
              </w:rPr>
              <w:t xml:space="preserve"> relevant to the </w:t>
            </w:r>
            <w:r w:rsidR="003737A3">
              <w:rPr>
                <w:rFonts w:ascii="Arial" w:eastAsia="Arial" w:hAnsi="Arial" w:cs="Times New Roman"/>
              </w:rPr>
              <w:t>requirements</w:t>
            </w:r>
          </w:p>
        </w:tc>
      </w:tr>
      <w:bookmarkEnd w:id="0"/>
      <w:bookmarkEnd w:id="1"/>
      <w:bookmarkEnd w:id="2"/>
      <w:tr w:rsidR="00AD4631" w:rsidRPr="00AD4631" w14:paraId="28F692E0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A3045E6" w14:textId="7EB38A0F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2. Capability and capacity to fulfil the Requirements</w:t>
            </w:r>
          </w:p>
        </w:tc>
      </w:tr>
      <w:tr w:rsidR="00AD4631" w:rsidRPr="00AD4631" w14:paraId="2786968C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66D5AD8" w14:textId="56CD350D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details of Your </w:t>
            </w:r>
            <w:r w:rsidR="005105D1">
              <w:rPr>
                <w:rFonts w:ascii="Arial" w:eastAsia="Arial" w:hAnsi="Arial" w:cs="Times New Roman"/>
              </w:rPr>
              <w:t>Company/</w:t>
            </w:r>
            <w:proofErr w:type="spellStart"/>
            <w:r w:rsidR="005105D1">
              <w:rPr>
                <w:rFonts w:ascii="Arial" w:eastAsia="Arial" w:hAnsi="Arial" w:cs="Times New Roman"/>
              </w:rPr>
              <w:t>Organisation</w:t>
            </w:r>
            <w:proofErr w:type="spellEnd"/>
            <w:r w:rsidR="005105D1">
              <w:rPr>
                <w:rFonts w:ascii="Arial" w:eastAsia="Arial" w:hAnsi="Arial" w:cs="Times New Roman"/>
              </w:rPr>
              <w:t xml:space="preserve"> c</w:t>
            </w:r>
            <w:r w:rsidRPr="00AD4631">
              <w:rPr>
                <w:rFonts w:ascii="Arial" w:eastAsia="Arial" w:hAnsi="Arial" w:cs="Times New Roman"/>
              </w:rPr>
              <w:t xml:space="preserve">apability and capacity to </w:t>
            </w:r>
            <w:proofErr w:type="gramStart"/>
            <w:r w:rsidRPr="00AD4631">
              <w:rPr>
                <w:rFonts w:ascii="Arial" w:eastAsia="Arial" w:hAnsi="Arial" w:cs="Times New Roman"/>
              </w:rPr>
              <w:t>fulfil Tetra</w:t>
            </w:r>
            <w:proofErr w:type="gramEnd"/>
            <w:r w:rsidRPr="00AD4631">
              <w:rPr>
                <w:rFonts w:ascii="Arial" w:eastAsia="Arial" w:hAnsi="Arial" w:cs="Times New Roman"/>
              </w:rPr>
              <w:t xml:space="preserve"> Tech International Development’s Requirements including technical, management systems, quality assurance, </w:t>
            </w:r>
            <w:r w:rsidR="005105D1">
              <w:rPr>
                <w:rFonts w:ascii="Arial" w:eastAsia="Arial" w:hAnsi="Arial" w:cs="Times New Roman"/>
              </w:rPr>
              <w:t xml:space="preserve">and </w:t>
            </w:r>
            <w:r w:rsidRPr="00AD4631">
              <w:rPr>
                <w:rFonts w:ascii="Arial" w:eastAsia="Arial" w:hAnsi="Arial" w:cs="Times New Roman"/>
              </w:rPr>
              <w:t>key personnel.</w:t>
            </w:r>
          </w:p>
        </w:tc>
        <w:tc>
          <w:tcPr>
            <w:tcW w:w="3203" w:type="pct"/>
          </w:tcPr>
          <w:p w14:paraId="7C42BE2C" w14:textId="108F3D7A" w:rsidR="00AD4631" w:rsidRPr="00AD4631" w:rsidRDefault="0079077D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lang w:eastAsia="en-AU"/>
              </w:rPr>
            </w:pPr>
            <w:r>
              <w:rPr>
                <w:rFonts w:ascii="Arial" w:eastAsia="Arial" w:hAnsi="Arial" w:cs="Times New Roman"/>
                <w:lang w:eastAsia="en-AU"/>
              </w:rPr>
              <w:t>Highlights the capacity of the team relevant to the assignment. Please provide CV of individual members as Annex</w:t>
            </w:r>
          </w:p>
        </w:tc>
      </w:tr>
      <w:tr w:rsidR="00AD4631" w:rsidRPr="00AD4631" w14:paraId="4714DF9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14A365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3. Price</w:t>
            </w:r>
          </w:p>
        </w:tc>
      </w:tr>
      <w:tr w:rsidR="00AD4631" w:rsidRPr="00AD4631" w14:paraId="33A9D65B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6D247C0" w14:textId="6F07FD6E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price and costing details related to </w:t>
            </w:r>
            <w:r w:rsidR="00A028A7" w:rsidRPr="00AD4631">
              <w:rPr>
                <w:rFonts w:ascii="Arial" w:eastAsia="Arial" w:hAnsi="Arial" w:cs="Times New Roman"/>
              </w:rPr>
              <w:t>fulfilling</w:t>
            </w:r>
            <w:r w:rsidRPr="00AD4631">
              <w:rPr>
                <w:rFonts w:ascii="Arial" w:eastAsia="Arial" w:hAnsi="Arial" w:cs="Times New Roman"/>
              </w:rPr>
              <w:t xml:space="preserve"> Tetra Tech International Development’s Requirement.</w:t>
            </w:r>
          </w:p>
        </w:tc>
        <w:tc>
          <w:tcPr>
            <w:tcW w:w="3203" w:type="pct"/>
          </w:tcPr>
          <w:p w14:paraId="4C174473" w14:textId="55523144" w:rsidR="00AD4631" w:rsidRPr="00AD4631" w:rsidRDefault="00A028A7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 xml:space="preserve">Submit as Annex. </w:t>
            </w:r>
          </w:p>
        </w:tc>
      </w:tr>
    </w:tbl>
    <w:p w14:paraId="15912E16" w14:textId="77777777" w:rsid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</w:p>
    <w:p w14:paraId="22D17A63" w14:textId="64A5AACC" w:rsidR="008615E0" w:rsidRDefault="008615E0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Provide as Annexes:</w:t>
      </w:r>
    </w:p>
    <w:p w14:paraId="3F311E0F" w14:textId="402546F0" w:rsidR="00C35030" w:rsidRDefault="00C3503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Technical proposal that</w:t>
      </w:r>
      <w:r w:rsidR="00E33866">
        <w:rPr>
          <w:rFonts w:ascii="Arial" w:hAnsi="Arial" w:cs="Arial"/>
          <w:sz w:val="20"/>
          <w:szCs w:val="20"/>
        </w:rPr>
        <w:t xml:space="preserve"> describes how </w:t>
      </w:r>
      <w:r w:rsidR="00CA7349">
        <w:rPr>
          <w:rFonts w:ascii="Arial" w:hAnsi="Arial" w:cs="Arial"/>
          <w:sz w:val="20"/>
          <w:szCs w:val="20"/>
        </w:rPr>
        <w:t>assignment/activity will be implemented</w:t>
      </w:r>
      <w:r w:rsidR="00896E8B">
        <w:rPr>
          <w:rFonts w:ascii="Arial" w:hAnsi="Arial" w:cs="Arial"/>
          <w:sz w:val="20"/>
          <w:szCs w:val="20"/>
        </w:rPr>
        <w:t xml:space="preserve"> (</w:t>
      </w:r>
      <w:r w:rsidR="00151CB8">
        <w:rPr>
          <w:rFonts w:ascii="Arial" w:hAnsi="Arial" w:cs="Arial"/>
          <w:sz w:val="20"/>
          <w:szCs w:val="20"/>
        </w:rPr>
        <w:t xml:space="preserve">i.e. proposal </w:t>
      </w:r>
      <w:r w:rsidR="00C925DA">
        <w:rPr>
          <w:rFonts w:ascii="Arial" w:hAnsi="Arial" w:cs="Arial"/>
          <w:sz w:val="20"/>
          <w:szCs w:val="20"/>
        </w:rPr>
        <w:t>articulating</w:t>
      </w:r>
      <w:r w:rsidR="001472D8">
        <w:rPr>
          <w:rFonts w:ascii="Arial" w:hAnsi="Arial" w:cs="Arial"/>
          <w:sz w:val="20"/>
          <w:szCs w:val="20"/>
        </w:rPr>
        <w:t xml:space="preserve"> the unders</w:t>
      </w:r>
      <w:r w:rsidR="00353B76">
        <w:rPr>
          <w:rFonts w:ascii="Arial" w:hAnsi="Arial" w:cs="Arial"/>
          <w:sz w:val="20"/>
          <w:szCs w:val="20"/>
        </w:rPr>
        <w:t xml:space="preserve">tanding </w:t>
      </w:r>
      <w:r w:rsidR="00C60515">
        <w:rPr>
          <w:rFonts w:ascii="Arial" w:hAnsi="Arial" w:cs="Arial"/>
          <w:sz w:val="20"/>
          <w:szCs w:val="20"/>
        </w:rPr>
        <w:t xml:space="preserve">of </w:t>
      </w:r>
      <w:r w:rsidR="00D5066D">
        <w:rPr>
          <w:rFonts w:ascii="Arial" w:hAnsi="Arial" w:cs="Arial"/>
          <w:sz w:val="20"/>
          <w:szCs w:val="20"/>
        </w:rPr>
        <w:t xml:space="preserve">the </w:t>
      </w:r>
      <w:r w:rsidR="002169C8">
        <w:rPr>
          <w:rFonts w:ascii="Arial" w:hAnsi="Arial" w:cs="Arial"/>
          <w:sz w:val="20"/>
          <w:szCs w:val="20"/>
        </w:rPr>
        <w:t>requirements</w:t>
      </w:r>
      <w:r w:rsidR="00AD50F9">
        <w:rPr>
          <w:rFonts w:ascii="Arial" w:hAnsi="Arial" w:cs="Arial"/>
          <w:sz w:val="20"/>
          <w:szCs w:val="20"/>
        </w:rPr>
        <w:t xml:space="preserve"> of the T</w:t>
      </w:r>
      <w:r w:rsidR="00C60515">
        <w:rPr>
          <w:rFonts w:ascii="Arial" w:hAnsi="Arial" w:cs="Arial"/>
          <w:sz w:val="20"/>
          <w:szCs w:val="20"/>
        </w:rPr>
        <w:t>erms-of-Reference (T</w:t>
      </w:r>
      <w:r w:rsidR="00AD50F9">
        <w:rPr>
          <w:rFonts w:ascii="Arial" w:hAnsi="Arial" w:cs="Arial"/>
          <w:sz w:val="20"/>
          <w:szCs w:val="20"/>
        </w:rPr>
        <w:t>OR</w:t>
      </w:r>
      <w:r w:rsidR="00C60515">
        <w:rPr>
          <w:rFonts w:ascii="Arial" w:hAnsi="Arial" w:cs="Arial"/>
          <w:sz w:val="20"/>
          <w:szCs w:val="20"/>
        </w:rPr>
        <w:t>)</w:t>
      </w:r>
      <w:r w:rsidR="005105D1">
        <w:rPr>
          <w:rFonts w:ascii="Arial" w:hAnsi="Arial" w:cs="Arial"/>
          <w:sz w:val="20"/>
          <w:szCs w:val="20"/>
        </w:rPr>
        <w:t>;</w:t>
      </w:r>
      <w:r w:rsidR="00017DB6">
        <w:rPr>
          <w:rFonts w:ascii="Arial" w:hAnsi="Arial" w:cs="Arial"/>
          <w:sz w:val="20"/>
          <w:szCs w:val="20"/>
        </w:rPr>
        <w:t xml:space="preserve"> </w:t>
      </w:r>
      <w:r w:rsidR="00AD50F9">
        <w:rPr>
          <w:rFonts w:ascii="Arial" w:hAnsi="Arial" w:cs="Arial"/>
          <w:sz w:val="20"/>
          <w:szCs w:val="20"/>
        </w:rPr>
        <w:t xml:space="preserve">the proposed </w:t>
      </w:r>
      <w:r w:rsidR="00A13D59">
        <w:rPr>
          <w:rFonts w:ascii="Arial" w:hAnsi="Arial" w:cs="Arial"/>
          <w:sz w:val="20"/>
          <w:szCs w:val="20"/>
        </w:rPr>
        <w:t>method</w:t>
      </w:r>
      <w:r w:rsidR="00C60515">
        <w:rPr>
          <w:rFonts w:ascii="Arial" w:hAnsi="Arial" w:cs="Arial"/>
          <w:sz w:val="20"/>
          <w:szCs w:val="20"/>
        </w:rPr>
        <w:t xml:space="preserve">/approach in implementing the </w:t>
      </w:r>
      <w:r w:rsidR="00970E2C">
        <w:rPr>
          <w:rFonts w:ascii="Arial" w:hAnsi="Arial" w:cs="Arial"/>
          <w:sz w:val="20"/>
          <w:szCs w:val="20"/>
        </w:rPr>
        <w:t>database management</w:t>
      </w:r>
      <w:r w:rsidR="00C60515">
        <w:rPr>
          <w:rFonts w:ascii="Arial" w:hAnsi="Arial" w:cs="Arial"/>
          <w:sz w:val="20"/>
          <w:szCs w:val="20"/>
        </w:rPr>
        <w:t xml:space="preserve"> </w:t>
      </w:r>
      <w:r w:rsidR="00E54A00">
        <w:rPr>
          <w:rFonts w:ascii="Arial" w:hAnsi="Arial" w:cs="Arial"/>
          <w:sz w:val="20"/>
          <w:szCs w:val="20"/>
        </w:rPr>
        <w:t xml:space="preserve">portal </w:t>
      </w:r>
      <w:r w:rsidR="00C60515">
        <w:rPr>
          <w:rFonts w:ascii="Arial" w:hAnsi="Arial" w:cs="Arial"/>
          <w:sz w:val="20"/>
          <w:szCs w:val="20"/>
        </w:rPr>
        <w:t xml:space="preserve">development including </w:t>
      </w:r>
      <w:r w:rsidR="00970E2C">
        <w:rPr>
          <w:rFonts w:ascii="Arial" w:hAnsi="Arial" w:cs="Arial"/>
          <w:sz w:val="20"/>
          <w:szCs w:val="20"/>
        </w:rPr>
        <w:t xml:space="preserve">end-user </w:t>
      </w:r>
      <w:r w:rsidR="00C60515">
        <w:rPr>
          <w:rFonts w:ascii="Arial" w:hAnsi="Arial" w:cs="Arial"/>
          <w:sz w:val="20"/>
          <w:szCs w:val="20"/>
        </w:rPr>
        <w:t xml:space="preserve">training, </w:t>
      </w:r>
      <w:r w:rsidR="00970E2C">
        <w:rPr>
          <w:rFonts w:ascii="Arial" w:hAnsi="Arial" w:cs="Arial"/>
          <w:sz w:val="20"/>
          <w:szCs w:val="20"/>
        </w:rPr>
        <w:t xml:space="preserve">technical </w:t>
      </w:r>
      <w:r w:rsidR="00C60515">
        <w:rPr>
          <w:rFonts w:ascii="Arial" w:hAnsi="Arial" w:cs="Arial"/>
          <w:sz w:val="20"/>
          <w:szCs w:val="20"/>
        </w:rPr>
        <w:t>documentation</w:t>
      </w:r>
      <w:r w:rsidR="00970E2C">
        <w:rPr>
          <w:rFonts w:ascii="Arial" w:hAnsi="Arial" w:cs="Arial"/>
          <w:sz w:val="20"/>
          <w:szCs w:val="20"/>
        </w:rPr>
        <w:t>, user and administrator’s manual,</w:t>
      </w:r>
      <w:r w:rsidR="00C60515">
        <w:rPr>
          <w:rFonts w:ascii="Arial" w:hAnsi="Arial" w:cs="Arial"/>
          <w:sz w:val="20"/>
          <w:szCs w:val="20"/>
        </w:rPr>
        <w:t xml:space="preserve"> post implementation support</w:t>
      </w:r>
      <w:r w:rsidR="005105D1">
        <w:rPr>
          <w:rFonts w:ascii="Arial" w:hAnsi="Arial" w:cs="Arial"/>
          <w:sz w:val="20"/>
          <w:szCs w:val="20"/>
        </w:rPr>
        <w:t>;</w:t>
      </w:r>
      <w:r w:rsidR="00017DB6">
        <w:rPr>
          <w:rFonts w:ascii="Arial" w:hAnsi="Arial" w:cs="Arial"/>
          <w:sz w:val="20"/>
          <w:szCs w:val="20"/>
        </w:rPr>
        <w:t xml:space="preserve"> </w:t>
      </w:r>
      <w:r w:rsidR="00C60515">
        <w:rPr>
          <w:rFonts w:ascii="Arial" w:hAnsi="Arial" w:cs="Arial"/>
          <w:sz w:val="20"/>
          <w:szCs w:val="20"/>
        </w:rPr>
        <w:t xml:space="preserve">detailed </w:t>
      </w:r>
      <w:r w:rsidR="00017DB6">
        <w:rPr>
          <w:rFonts w:ascii="Arial" w:hAnsi="Arial" w:cs="Arial"/>
          <w:sz w:val="20"/>
          <w:szCs w:val="20"/>
        </w:rPr>
        <w:t>workplan</w:t>
      </w:r>
      <w:r w:rsidR="005105D1">
        <w:rPr>
          <w:rFonts w:ascii="Arial" w:hAnsi="Arial" w:cs="Arial"/>
          <w:sz w:val="20"/>
          <w:szCs w:val="20"/>
        </w:rPr>
        <w:t>;</w:t>
      </w:r>
      <w:r w:rsidR="00017DB6">
        <w:rPr>
          <w:rFonts w:ascii="Arial" w:hAnsi="Arial" w:cs="Arial"/>
          <w:sz w:val="20"/>
          <w:szCs w:val="20"/>
        </w:rPr>
        <w:t xml:space="preserve"> and </w:t>
      </w:r>
      <w:r w:rsidR="00AE117C">
        <w:rPr>
          <w:rFonts w:ascii="Arial" w:hAnsi="Arial" w:cs="Arial"/>
          <w:sz w:val="20"/>
          <w:szCs w:val="20"/>
        </w:rPr>
        <w:t>risk management</w:t>
      </w:r>
      <w:r w:rsidR="00AF1BA8">
        <w:rPr>
          <w:rFonts w:ascii="Arial" w:hAnsi="Arial" w:cs="Arial"/>
          <w:sz w:val="20"/>
          <w:szCs w:val="20"/>
        </w:rPr>
        <w:t xml:space="preserve"> </w:t>
      </w:r>
      <w:r w:rsidR="003336F8">
        <w:rPr>
          <w:rFonts w:ascii="Arial" w:hAnsi="Arial" w:cs="Arial"/>
          <w:sz w:val="20"/>
          <w:szCs w:val="20"/>
        </w:rPr>
        <w:t>plan</w:t>
      </w:r>
      <w:r w:rsidR="00970E2C">
        <w:rPr>
          <w:rFonts w:ascii="Arial" w:hAnsi="Arial" w:cs="Arial"/>
          <w:sz w:val="20"/>
          <w:szCs w:val="20"/>
        </w:rPr>
        <w:t xml:space="preserve"> among others</w:t>
      </w:r>
      <w:r w:rsidR="00ED495D">
        <w:rPr>
          <w:rFonts w:ascii="Arial" w:hAnsi="Arial" w:cs="Arial"/>
          <w:sz w:val="20"/>
          <w:szCs w:val="20"/>
        </w:rPr>
        <w:t>)</w:t>
      </w:r>
      <w:r w:rsidR="000A1B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2076D22" w14:textId="6974E52A" w:rsidR="00B74332" w:rsidRDefault="00C3503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Detailed </w:t>
      </w:r>
      <w:r w:rsidR="0077018E">
        <w:rPr>
          <w:rFonts w:ascii="Arial" w:hAnsi="Arial" w:cs="Arial"/>
          <w:sz w:val="20"/>
          <w:szCs w:val="20"/>
        </w:rPr>
        <w:t>f</w:t>
      </w:r>
      <w:r w:rsidR="00B74332" w:rsidRPr="00B74332">
        <w:rPr>
          <w:rFonts w:ascii="Arial" w:hAnsi="Arial" w:cs="Arial"/>
          <w:sz w:val="20"/>
          <w:szCs w:val="20"/>
        </w:rPr>
        <w:t>inancial proposal</w:t>
      </w:r>
      <w:r w:rsidR="0077018E">
        <w:rPr>
          <w:rFonts w:ascii="Arial" w:hAnsi="Arial" w:cs="Arial"/>
          <w:sz w:val="20"/>
          <w:szCs w:val="20"/>
        </w:rPr>
        <w:t xml:space="preserve"> </w:t>
      </w:r>
      <w:r w:rsidR="00B74332" w:rsidRPr="00B74332">
        <w:rPr>
          <w:rFonts w:ascii="Arial" w:hAnsi="Arial" w:cs="Arial"/>
          <w:sz w:val="20"/>
          <w:szCs w:val="20"/>
        </w:rPr>
        <w:t>/</w:t>
      </w:r>
      <w:r w:rsidR="0077018E">
        <w:rPr>
          <w:rFonts w:ascii="Arial" w:hAnsi="Arial" w:cs="Arial"/>
          <w:sz w:val="20"/>
          <w:szCs w:val="20"/>
        </w:rPr>
        <w:t xml:space="preserve"> </w:t>
      </w:r>
      <w:r w:rsidR="00B74332" w:rsidRPr="00B74332">
        <w:rPr>
          <w:rFonts w:ascii="Arial" w:hAnsi="Arial" w:cs="Arial"/>
          <w:sz w:val="20"/>
          <w:szCs w:val="20"/>
        </w:rPr>
        <w:t xml:space="preserve">cost estimate </w:t>
      </w:r>
      <w:r w:rsidR="0077018E">
        <w:rPr>
          <w:rFonts w:ascii="Arial" w:hAnsi="Arial" w:cs="Arial"/>
          <w:sz w:val="20"/>
          <w:szCs w:val="20"/>
        </w:rPr>
        <w:t xml:space="preserve">in </w:t>
      </w:r>
      <w:r w:rsidR="00A028A7">
        <w:rPr>
          <w:rFonts w:ascii="Arial" w:hAnsi="Arial" w:cs="Arial"/>
          <w:sz w:val="20"/>
          <w:szCs w:val="20"/>
        </w:rPr>
        <w:t>Philippine Peso</w:t>
      </w:r>
      <w:r w:rsidR="003A4597">
        <w:rPr>
          <w:rFonts w:ascii="Arial" w:hAnsi="Arial" w:cs="Arial"/>
          <w:sz w:val="20"/>
          <w:szCs w:val="20"/>
        </w:rPr>
        <w:t>;</w:t>
      </w:r>
    </w:p>
    <w:p w14:paraId="3EBD5ED9" w14:textId="3BB7FAF6" w:rsidR="003A4597" w:rsidRDefault="003A4597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Sample work related to the requirements of the TOR</w:t>
      </w:r>
    </w:p>
    <w:p w14:paraId="41F24B9C" w14:textId="71960330" w:rsidR="006D7B8B" w:rsidRDefault="00CC5B5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CV highlighting </w:t>
      </w:r>
      <w:r w:rsidR="00A25BEF">
        <w:rPr>
          <w:rFonts w:ascii="Arial" w:hAnsi="Arial" w:cs="Arial"/>
          <w:sz w:val="20"/>
          <w:szCs w:val="20"/>
        </w:rPr>
        <w:t xml:space="preserve">your </w:t>
      </w:r>
      <w:r w:rsidR="0050153F">
        <w:rPr>
          <w:rFonts w:ascii="Arial" w:hAnsi="Arial" w:cs="Arial"/>
          <w:sz w:val="20"/>
          <w:szCs w:val="20"/>
        </w:rPr>
        <w:t>team’s</w:t>
      </w:r>
      <w:r w:rsidR="000D43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skills and experience </w:t>
      </w:r>
      <w:r w:rsidR="00B16F7F">
        <w:rPr>
          <w:rFonts w:ascii="Arial" w:hAnsi="Arial" w:cs="Arial"/>
          <w:sz w:val="20"/>
          <w:szCs w:val="20"/>
        </w:rPr>
        <w:t xml:space="preserve">related to the </w:t>
      </w:r>
      <w:r w:rsidR="00BF359B">
        <w:rPr>
          <w:rFonts w:ascii="Arial" w:hAnsi="Arial" w:cs="Arial"/>
          <w:sz w:val="20"/>
          <w:szCs w:val="20"/>
        </w:rPr>
        <w:t>requirements of the TOR</w:t>
      </w:r>
      <w:r w:rsidR="000C0C33">
        <w:rPr>
          <w:rFonts w:ascii="Arial" w:hAnsi="Arial" w:cs="Arial"/>
          <w:sz w:val="20"/>
          <w:szCs w:val="20"/>
        </w:rPr>
        <w:t>.</w:t>
      </w:r>
    </w:p>
    <w:p w14:paraId="20DD3233" w14:textId="4BC99B67" w:rsidR="0029068B" w:rsidRPr="00B74332" w:rsidRDefault="00B86C3B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Business</w:t>
      </w:r>
      <w:r w:rsidR="00043257">
        <w:rPr>
          <w:rFonts w:ascii="Arial" w:hAnsi="Arial" w:cs="Arial"/>
          <w:sz w:val="20"/>
          <w:szCs w:val="20"/>
        </w:rPr>
        <w:t xml:space="preserve"> registration documents – </w:t>
      </w:r>
      <w:r>
        <w:rPr>
          <w:rFonts w:ascii="Arial" w:hAnsi="Arial" w:cs="Arial"/>
          <w:sz w:val="20"/>
          <w:szCs w:val="20"/>
        </w:rPr>
        <w:t xml:space="preserve">BIR, </w:t>
      </w:r>
      <w:r w:rsidR="00043257">
        <w:rPr>
          <w:rFonts w:ascii="Arial" w:hAnsi="Arial" w:cs="Arial"/>
          <w:sz w:val="20"/>
          <w:szCs w:val="20"/>
        </w:rPr>
        <w:t>SEC</w:t>
      </w:r>
      <w:r>
        <w:rPr>
          <w:rFonts w:ascii="Arial" w:hAnsi="Arial" w:cs="Arial"/>
          <w:sz w:val="20"/>
          <w:szCs w:val="20"/>
        </w:rPr>
        <w:t xml:space="preserve"> / </w:t>
      </w:r>
      <w:r w:rsidR="00043257">
        <w:rPr>
          <w:rFonts w:ascii="Arial" w:hAnsi="Arial" w:cs="Arial"/>
          <w:sz w:val="20"/>
          <w:szCs w:val="20"/>
        </w:rPr>
        <w:t>DTI</w:t>
      </w:r>
    </w:p>
    <w:p w14:paraId="579F7F91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bookmarkStart w:id="3" w:name="_Toc439685605"/>
      <w:bookmarkStart w:id="4" w:name="_Toc439685606"/>
      <w:bookmarkStart w:id="5" w:name="_Toc439685607"/>
      <w:bookmarkStart w:id="6" w:name="_Toc439506108"/>
      <w:bookmarkStart w:id="7" w:name="_Toc439674180"/>
      <w:bookmarkStart w:id="8" w:name="_Toc439674321"/>
      <w:bookmarkStart w:id="9" w:name="_Toc439685490"/>
      <w:bookmarkStart w:id="10" w:name="_Toc441042551"/>
      <w:bookmarkStart w:id="11" w:name="_Toc441043300"/>
      <w:bookmarkStart w:id="12" w:name="_Toc441042552"/>
      <w:bookmarkStart w:id="13" w:name="_Toc441043301"/>
      <w:bookmarkStart w:id="14" w:name="_Toc441042576"/>
      <w:bookmarkStart w:id="15" w:name="_Toc441043325"/>
      <w:bookmarkStart w:id="16" w:name="_Toc441042600"/>
      <w:bookmarkStart w:id="17" w:name="_Toc441043349"/>
      <w:bookmarkStart w:id="18" w:name="_Toc441042624"/>
      <w:bookmarkStart w:id="19" w:name="_Toc442436729"/>
      <w:bookmarkStart w:id="20" w:name="_Toc444781501"/>
      <w:bookmarkStart w:id="21" w:name="_Toc4569656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br w:type="page"/>
      </w: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6AA286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CEDD21E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lastRenderedPageBreak/>
              <w:t>Insurance</w:t>
            </w:r>
          </w:p>
        </w:tc>
      </w:tr>
      <w:tr w:rsidR="00AD4631" w:rsidRPr="00AD4631" w14:paraId="26C7E589" w14:textId="77777777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816EEB2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details of each insurance policy relevant to Tetra Tech International Development’s Requirement.  </w:t>
            </w:r>
          </w:p>
        </w:tc>
        <w:tc>
          <w:tcPr>
            <w:tcW w:w="3203" w:type="pct"/>
          </w:tcPr>
          <w:p w14:paraId="22D0292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5DBD71D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2743"/>
        <w:gridCol w:w="152"/>
        <w:gridCol w:w="6851"/>
      </w:tblGrid>
      <w:tr w:rsidR="00AD4631" w:rsidRPr="00AD4631" w14:paraId="151B13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7C614D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bookmarkStart w:id="22" w:name="_Toc442436736"/>
            <w:bookmarkStart w:id="23" w:name="_Toc444781505"/>
            <w:bookmarkStart w:id="24" w:name="_Toc456965644"/>
            <w:bookmarkEnd w:id="19"/>
            <w:bookmarkEnd w:id="20"/>
            <w:bookmarkEnd w:id="21"/>
            <w:r w:rsidRPr="00AD4631">
              <w:rPr>
                <w:rFonts w:eastAsia="Arial" w:cs="Times New Roman"/>
              </w:rPr>
              <w:t>Compliance with Proposed Contract</w:t>
            </w:r>
            <w:bookmarkEnd w:id="22"/>
            <w:bookmarkEnd w:id="23"/>
            <w:bookmarkEnd w:id="24"/>
          </w:p>
        </w:tc>
      </w:tr>
      <w:tr w:rsidR="00AD4631" w:rsidRPr="00AD4631" w14:paraId="3B1515FC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gridSpan w:val="2"/>
          </w:tcPr>
          <w:p w14:paraId="4ABA100A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Does Your Quote comply with all terms of the proposed Contract?</w:t>
            </w:r>
          </w:p>
        </w:tc>
        <w:tc>
          <w:tcPr>
            <w:tcW w:w="3515" w:type="pct"/>
          </w:tcPr>
          <w:p w14:paraId="5F061FCE" w14:textId="77777777" w:rsidR="00AD4631" w:rsidRPr="00AD4631" w:rsidRDefault="00ED6924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  <w:lang w:eastAsia="en-AU"/>
              </w:rPr>
            </w:pPr>
            <w:sdt>
              <w:sdtPr>
                <w:rPr>
                  <w:rFonts w:ascii="Arial" w:eastAsia="Arial" w:hAnsi="Arial" w:cs="Times New Roman"/>
                  <w:szCs w:val="22"/>
                  <w:lang w:eastAsia="en-AU"/>
                </w:rPr>
                <w:id w:val="54950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31" w:rsidRPr="00AD4631">
                  <w:rPr>
                    <w:rFonts w:ascii="Segoe UI Symbol" w:eastAsia="Arial" w:hAnsi="Segoe UI Symbol" w:cs="Segoe UI Symbol"/>
                    <w:szCs w:val="22"/>
                    <w:lang w:eastAsia="en-AU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  <w:szCs w:val="22"/>
                <w:lang w:eastAsia="en-AU"/>
              </w:rPr>
              <w:t xml:space="preserve">  Yes</w:t>
            </w:r>
          </w:p>
          <w:p w14:paraId="08FF0951" w14:textId="77777777" w:rsidR="00AD4631" w:rsidRPr="00AD4631" w:rsidRDefault="00ED6924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</w:rPr>
            </w:pPr>
            <w:sdt>
              <w:sdtPr>
                <w:rPr>
                  <w:rFonts w:ascii="Arial" w:eastAsia="Arial" w:hAnsi="Arial" w:cs="Times New Roman"/>
                </w:rPr>
                <w:id w:val="80629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31" w:rsidRPr="00AD463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</w:rPr>
              <w:t xml:space="preserve">  No</w:t>
            </w:r>
          </w:p>
        </w:tc>
      </w:tr>
      <w:tr w:rsidR="00AD4631" w:rsidRPr="00AD4631" w14:paraId="1B9F52E3" w14:textId="77777777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2F928CF" w14:textId="77777777" w:rsidR="00AD4631" w:rsidRPr="00AD4631" w:rsidRDefault="00AD4631" w:rsidP="00AD4631">
            <w:pPr>
              <w:rPr>
                <w:rFonts w:ascii="Arial" w:eastAsia="Arial" w:hAnsi="Arial" w:cs="Times New Roman"/>
                <w:color w:val="000000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 xml:space="preserve">If Your Quote does not comply with some or </w:t>
            </w:r>
            <w:proofErr w:type="gramStart"/>
            <w:r w:rsidRPr="00AD4631">
              <w:rPr>
                <w:rFonts w:ascii="Arial" w:eastAsia="Arial" w:hAnsi="Arial" w:cs="Times New Roman"/>
                <w:szCs w:val="22"/>
              </w:rPr>
              <w:t>all of</w:t>
            </w:r>
            <w:proofErr w:type="gramEnd"/>
            <w:r w:rsidRPr="00AD4631">
              <w:rPr>
                <w:rFonts w:ascii="Arial" w:eastAsia="Arial" w:hAnsi="Arial" w:cs="Times New Roman"/>
                <w:szCs w:val="22"/>
              </w:rPr>
              <w:t xml:space="preserve"> the terms of the </w:t>
            </w:r>
            <w:proofErr w:type="gramStart"/>
            <w:r w:rsidRPr="00AD4631">
              <w:rPr>
                <w:rFonts w:ascii="Arial" w:eastAsia="Arial" w:hAnsi="Arial" w:cs="Times New Roman"/>
                <w:szCs w:val="22"/>
              </w:rPr>
              <w:t>contract</w:t>
            </w:r>
            <w:proofErr w:type="gramEnd"/>
            <w:r w:rsidRPr="00AD4631">
              <w:rPr>
                <w:rFonts w:ascii="Arial" w:eastAsia="Arial" w:hAnsi="Arial" w:cs="Times New Roman"/>
                <w:szCs w:val="22"/>
              </w:rPr>
              <w:t xml:space="preserve"> You must provide reasons for the partial compliance or non-compliance for each clause below.</w:t>
            </w:r>
          </w:p>
        </w:tc>
      </w:tr>
      <w:tr w:rsidR="00AD4631" w:rsidRPr="00AD4631" w14:paraId="56D7C840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4A3B7F18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Contract Clause No.</w:t>
            </w:r>
          </w:p>
        </w:tc>
        <w:tc>
          <w:tcPr>
            <w:tcW w:w="3593" w:type="pct"/>
            <w:gridSpan w:val="2"/>
            <w:shd w:val="clear" w:color="auto" w:fill="F2F2F2"/>
          </w:tcPr>
          <w:p w14:paraId="6787912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szCs w:val="22"/>
              </w:rPr>
            </w:pPr>
            <w:r w:rsidRPr="00AD4631">
              <w:rPr>
                <w:rFonts w:ascii="Arial" w:eastAsia="Arial" w:hAnsi="Arial" w:cs="Times New Roman"/>
                <w:b/>
                <w:szCs w:val="22"/>
              </w:rPr>
              <w:t>Explanation/comment</w:t>
            </w:r>
          </w:p>
        </w:tc>
      </w:tr>
      <w:tr w:rsidR="00AD4631" w:rsidRPr="00AD4631" w14:paraId="0D804E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F2A259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7EF1636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1119B8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E5702E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3B178A1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0348DC21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2CE854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67DC237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D31A04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743"/>
        <w:gridCol w:w="7003"/>
      </w:tblGrid>
      <w:tr w:rsidR="00AD4631" w:rsidRPr="00AD4631" w14:paraId="7F639B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13DF7A4D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References</w:t>
            </w:r>
          </w:p>
        </w:tc>
      </w:tr>
      <w:tr w:rsidR="00AD4631" w:rsidRPr="00AD4631" w14:paraId="588A816B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2B578B5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Please provide up to three references that may be contacted in relation to Your Quote.</w:t>
            </w:r>
          </w:p>
        </w:tc>
      </w:tr>
      <w:tr w:rsidR="00AD4631" w:rsidRPr="00AD4631" w14:paraId="3973206C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hideMark/>
          </w:tcPr>
          <w:p w14:paraId="5493D1C4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Name</w:t>
            </w:r>
          </w:p>
        </w:tc>
        <w:tc>
          <w:tcPr>
            <w:tcW w:w="3593" w:type="pct"/>
            <w:shd w:val="clear" w:color="auto" w:fill="F2F2F2"/>
            <w:hideMark/>
          </w:tcPr>
          <w:p w14:paraId="45E33B9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</w:rPr>
            </w:pPr>
            <w:r w:rsidRPr="00AD4631">
              <w:rPr>
                <w:rFonts w:ascii="Arial" w:eastAsia="Arial" w:hAnsi="Arial" w:cs="Times New Roman"/>
                <w:b/>
              </w:rPr>
              <w:t>Contact Details</w:t>
            </w:r>
          </w:p>
        </w:tc>
      </w:tr>
      <w:tr w:rsidR="00AD4631" w:rsidRPr="00AD4631" w14:paraId="56E714F3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10AFAB0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3E40CC3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68723B3C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7A1B863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CF9DBC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482C852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1575EF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FE3E2DC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84BD23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2FCB35D8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I/We declare that:</w:t>
      </w:r>
    </w:p>
    <w:p w14:paraId="21DD7CB8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Conditions of Quotation are agreed; </w:t>
      </w:r>
    </w:p>
    <w:p w14:paraId="4906677D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 Conditions of Contract are agreed; and</w:t>
      </w:r>
    </w:p>
    <w:p w14:paraId="15BCF0EE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proofErr w:type="gramStart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</w:t>
      </w:r>
      <w:proofErr w:type="gramEnd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information and particulars provided as part of this offer are accurate and correct.</w:t>
      </w:r>
    </w:p>
    <w:p w14:paraId="0C739369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00" w:firstRow="0" w:lastRow="0" w:firstColumn="0" w:lastColumn="0" w:noHBand="0" w:noVBand="1"/>
      </w:tblPr>
      <w:tblGrid>
        <w:gridCol w:w="1418"/>
        <w:gridCol w:w="3403"/>
        <w:gridCol w:w="1132"/>
        <w:gridCol w:w="3793"/>
      </w:tblGrid>
      <w:tr w:rsidR="00AD4631" w:rsidRPr="00AD4631" w14:paraId="08E56018" w14:textId="77777777">
        <w:tc>
          <w:tcPr>
            <w:tcW w:w="2473" w:type="pct"/>
            <w:gridSpan w:val="2"/>
          </w:tcPr>
          <w:p w14:paraId="48EAD86B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Supplier</w:t>
            </w:r>
          </w:p>
        </w:tc>
        <w:tc>
          <w:tcPr>
            <w:tcW w:w="2527" w:type="pct"/>
            <w:gridSpan w:val="2"/>
          </w:tcPr>
          <w:p w14:paraId="747D6054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Witness</w:t>
            </w:r>
          </w:p>
        </w:tc>
      </w:tr>
      <w:tr w:rsidR="00AD4631" w:rsidRPr="00AD4631" w14:paraId="2407E6F9" w14:textId="77777777" w:rsidTr="00AD4631">
        <w:trPr>
          <w:trHeight w:val="870"/>
        </w:trPr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2A429A5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4EDE903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4B5019D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5AFC81A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CFA70ED" w14:textId="77777777" w:rsidTr="00AD4631">
        <w:tc>
          <w:tcPr>
            <w:tcW w:w="727" w:type="pct"/>
            <w:vAlign w:val="center"/>
          </w:tcPr>
          <w:p w14:paraId="5E34B47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  <w:bottom w:val="single" w:sz="4" w:space="0" w:color="B9BABB"/>
            </w:tcBorders>
          </w:tcPr>
          <w:p w14:paraId="26FC73E1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3DF6441F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  <w:bottom w:val="single" w:sz="4" w:space="0" w:color="B9BABB"/>
            </w:tcBorders>
          </w:tcPr>
          <w:p w14:paraId="2BA03AB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43536931" w14:textId="77777777" w:rsidTr="00AD4631"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ECB0F22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7F107F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37034CB6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14A2C45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23CB8479" w14:textId="77777777" w:rsidTr="00AD4631">
        <w:tc>
          <w:tcPr>
            <w:tcW w:w="727" w:type="pct"/>
            <w:vAlign w:val="center"/>
          </w:tcPr>
          <w:p w14:paraId="71F754FD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</w:tcBorders>
          </w:tcPr>
          <w:p w14:paraId="3884661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4A4D8E0B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</w:tcBorders>
          </w:tcPr>
          <w:p w14:paraId="1C4F285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D4631" w:rsidRPr="00AD4631" w14:paraId="62CB3ADD" w14:textId="77777777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1A5DAE4" w14:textId="77777777" w:rsidR="00AD4631" w:rsidRPr="00AD4631" w:rsidRDefault="00AD4631" w:rsidP="00AD4631">
            <w:pPr>
              <w:spacing w:line="259" w:lineRule="auto"/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</w:pPr>
            <w:r w:rsidRPr="00AD4631"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  <w:t>*Use BLOCK LETTERS.</w:t>
            </w:r>
          </w:p>
        </w:tc>
      </w:tr>
    </w:tbl>
    <w:p w14:paraId="299E088D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0E5AB11" w14:textId="77777777" w:rsidR="00856C8B" w:rsidRDefault="00856C8B"/>
    <w:sectPr w:rsidR="00856C8B" w:rsidSect="00AD4631">
      <w:footerReference w:type="default" r:id="rId7"/>
      <w:pgSz w:w="11906" w:h="16838" w:code="9"/>
      <w:pgMar w:top="1440" w:right="1080" w:bottom="1440" w:left="1080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9E193" w14:textId="77777777" w:rsidR="00ED6924" w:rsidRDefault="00ED6924">
      <w:pPr>
        <w:spacing w:after="0" w:line="240" w:lineRule="auto"/>
      </w:pPr>
      <w:r>
        <w:separator/>
      </w:r>
    </w:p>
  </w:endnote>
  <w:endnote w:type="continuationSeparator" w:id="0">
    <w:p w14:paraId="459FF975" w14:textId="77777777" w:rsidR="00ED6924" w:rsidRDefault="00ED6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5340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EBAE204" w14:textId="77777777" w:rsidR="00AD4631" w:rsidRPr="00314DBD" w:rsidRDefault="00AD4631">
        <w:pPr>
          <w:tabs>
            <w:tab w:val="right" w:pos="9746"/>
          </w:tabs>
          <w:autoSpaceDE w:val="0"/>
          <w:autoSpaceDN w:val="0"/>
          <w:adjustRightInd w:val="0"/>
          <w:spacing w:after="0"/>
          <w:rPr>
            <w:sz w:val="18"/>
            <w:szCs w:val="18"/>
          </w:rPr>
        </w:pPr>
        <w:r>
          <w:rPr>
            <w:sz w:val="18"/>
            <w:szCs w:val="18"/>
          </w:rPr>
          <w:t>Request for Quote</w:t>
        </w:r>
        <w:r w:rsidRPr="00314DBD">
          <w:rPr>
            <w:sz w:val="18"/>
            <w:szCs w:val="18"/>
          </w:rPr>
          <w:tab/>
          <w:t xml:space="preserve">Page </w:t>
        </w:r>
        <w:r w:rsidRPr="00314DBD">
          <w:rPr>
            <w:sz w:val="18"/>
            <w:szCs w:val="18"/>
          </w:rPr>
          <w:fldChar w:fldCharType="begin"/>
        </w:r>
        <w:r w:rsidRPr="00314DBD">
          <w:rPr>
            <w:sz w:val="18"/>
            <w:szCs w:val="18"/>
          </w:rPr>
          <w:instrText xml:space="preserve"> PAGE   \* MERGEFORMAT </w:instrText>
        </w:r>
        <w:r w:rsidRPr="00314DBD">
          <w:rPr>
            <w:sz w:val="18"/>
            <w:szCs w:val="18"/>
          </w:rPr>
          <w:fldChar w:fldCharType="separate"/>
        </w:r>
        <w:r w:rsidRPr="00314DBD">
          <w:rPr>
            <w:sz w:val="18"/>
            <w:szCs w:val="18"/>
          </w:rPr>
          <w:t>15</w:t>
        </w:r>
        <w:r w:rsidRPr="00314DBD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73A29" w14:textId="77777777" w:rsidR="00ED6924" w:rsidRDefault="00ED6924">
      <w:pPr>
        <w:spacing w:after="0" w:line="240" w:lineRule="auto"/>
      </w:pPr>
      <w:r>
        <w:separator/>
      </w:r>
    </w:p>
  </w:footnote>
  <w:footnote w:type="continuationSeparator" w:id="0">
    <w:p w14:paraId="624DC3AD" w14:textId="77777777" w:rsidR="00ED6924" w:rsidRDefault="00ED6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5ADB"/>
    <w:multiLevelType w:val="hybridMultilevel"/>
    <w:tmpl w:val="AE28CB3C"/>
    <w:lvl w:ilvl="0" w:tplc="E0E2D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6482C"/>
    <w:multiLevelType w:val="hybridMultilevel"/>
    <w:tmpl w:val="242034FE"/>
    <w:lvl w:ilvl="0" w:tplc="3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E3D5C7D"/>
    <w:multiLevelType w:val="hybridMultilevel"/>
    <w:tmpl w:val="FEA802C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02B4E"/>
    <w:multiLevelType w:val="hybridMultilevel"/>
    <w:tmpl w:val="2DB033D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660219">
    <w:abstractNumId w:val="3"/>
  </w:num>
  <w:num w:numId="2" w16cid:durableId="1186823407">
    <w:abstractNumId w:val="2"/>
  </w:num>
  <w:num w:numId="3" w16cid:durableId="1322807262">
    <w:abstractNumId w:val="0"/>
  </w:num>
  <w:num w:numId="4" w16cid:durableId="93482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31"/>
    <w:rsid w:val="00005D80"/>
    <w:rsid w:val="00017DB6"/>
    <w:rsid w:val="00043257"/>
    <w:rsid w:val="00053825"/>
    <w:rsid w:val="0008114F"/>
    <w:rsid w:val="000A1BCF"/>
    <w:rsid w:val="000B5917"/>
    <w:rsid w:val="000C0C33"/>
    <w:rsid w:val="000D4388"/>
    <w:rsid w:val="000D4CB6"/>
    <w:rsid w:val="000D68F9"/>
    <w:rsid w:val="00113C13"/>
    <w:rsid w:val="0011513D"/>
    <w:rsid w:val="001226D9"/>
    <w:rsid w:val="001262F5"/>
    <w:rsid w:val="001472D8"/>
    <w:rsid w:val="0015000C"/>
    <w:rsid w:val="00151CB5"/>
    <w:rsid w:val="00151CB8"/>
    <w:rsid w:val="00155CF3"/>
    <w:rsid w:val="001678D0"/>
    <w:rsid w:val="001769CF"/>
    <w:rsid w:val="00182C77"/>
    <w:rsid w:val="001976AC"/>
    <w:rsid w:val="001B14A1"/>
    <w:rsid w:val="001C0BDF"/>
    <w:rsid w:val="001D0E25"/>
    <w:rsid w:val="001E23D7"/>
    <w:rsid w:val="001F78D0"/>
    <w:rsid w:val="002109A1"/>
    <w:rsid w:val="00213E7B"/>
    <w:rsid w:val="002156D0"/>
    <w:rsid w:val="002169C8"/>
    <w:rsid w:val="0029068B"/>
    <w:rsid w:val="002A0F3A"/>
    <w:rsid w:val="002C553E"/>
    <w:rsid w:val="002D17E8"/>
    <w:rsid w:val="003336F8"/>
    <w:rsid w:val="00334CCC"/>
    <w:rsid w:val="00353B76"/>
    <w:rsid w:val="003737A3"/>
    <w:rsid w:val="003A4597"/>
    <w:rsid w:val="003E5744"/>
    <w:rsid w:val="00404FCF"/>
    <w:rsid w:val="004530C6"/>
    <w:rsid w:val="004641B7"/>
    <w:rsid w:val="00480B1A"/>
    <w:rsid w:val="00481083"/>
    <w:rsid w:val="004A7D23"/>
    <w:rsid w:val="0050153F"/>
    <w:rsid w:val="005105D1"/>
    <w:rsid w:val="00530468"/>
    <w:rsid w:val="0055217F"/>
    <w:rsid w:val="00580D2F"/>
    <w:rsid w:val="00582C8B"/>
    <w:rsid w:val="005A419A"/>
    <w:rsid w:val="005A7BCD"/>
    <w:rsid w:val="005B4DA1"/>
    <w:rsid w:val="005B5F11"/>
    <w:rsid w:val="005E4F99"/>
    <w:rsid w:val="005E6600"/>
    <w:rsid w:val="005F4C5B"/>
    <w:rsid w:val="00606D68"/>
    <w:rsid w:val="006242DB"/>
    <w:rsid w:val="006358B4"/>
    <w:rsid w:val="006623A9"/>
    <w:rsid w:val="006A7638"/>
    <w:rsid w:val="006B5A65"/>
    <w:rsid w:val="006C61EB"/>
    <w:rsid w:val="006D7B8B"/>
    <w:rsid w:val="006F34B9"/>
    <w:rsid w:val="00734759"/>
    <w:rsid w:val="00736948"/>
    <w:rsid w:val="00736FDE"/>
    <w:rsid w:val="007568F0"/>
    <w:rsid w:val="007635F1"/>
    <w:rsid w:val="0077018E"/>
    <w:rsid w:val="00785980"/>
    <w:rsid w:val="0079077D"/>
    <w:rsid w:val="007A2A60"/>
    <w:rsid w:val="007A5A3E"/>
    <w:rsid w:val="007B6CD9"/>
    <w:rsid w:val="007C7E35"/>
    <w:rsid w:val="007D1B09"/>
    <w:rsid w:val="007F7EE3"/>
    <w:rsid w:val="0082788F"/>
    <w:rsid w:val="008516C2"/>
    <w:rsid w:val="00856C8B"/>
    <w:rsid w:val="008615E0"/>
    <w:rsid w:val="00870808"/>
    <w:rsid w:val="00872140"/>
    <w:rsid w:val="00885337"/>
    <w:rsid w:val="008876C6"/>
    <w:rsid w:val="00896E8B"/>
    <w:rsid w:val="008C3CC4"/>
    <w:rsid w:val="008E431F"/>
    <w:rsid w:val="008F5452"/>
    <w:rsid w:val="009014C8"/>
    <w:rsid w:val="0093687B"/>
    <w:rsid w:val="00944DAB"/>
    <w:rsid w:val="00951167"/>
    <w:rsid w:val="00970E2C"/>
    <w:rsid w:val="00977C61"/>
    <w:rsid w:val="009A00C3"/>
    <w:rsid w:val="009C0073"/>
    <w:rsid w:val="009E78AC"/>
    <w:rsid w:val="009F0E90"/>
    <w:rsid w:val="009F6AD7"/>
    <w:rsid w:val="00A028A7"/>
    <w:rsid w:val="00A11836"/>
    <w:rsid w:val="00A13D59"/>
    <w:rsid w:val="00A25BEF"/>
    <w:rsid w:val="00A31AD7"/>
    <w:rsid w:val="00A3624E"/>
    <w:rsid w:val="00A53B83"/>
    <w:rsid w:val="00A85841"/>
    <w:rsid w:val="00AB36F4"/>
    <w:rsid w:val="00AC7D50"/>
    <w:rsid w:val="00AC7F9C"/>
    <w:rsid w:val="00AD4631"/>
    <w:rsid w:val="00AD4A05"/>
    <w:rsid w:val="00AD50F9"/>
    <w:rsid w:val="00AE117C"/>
    <w:rsid w:val="00AE376B"/>
    <w:rsid w:val="00AF1BA8"/>
    <w:rsid w:val="00B0258F"/>
    <w:rsid w:val="00B12B4F"/>
    <w:rsid w:val="00B16F7F"/>
    <w:rsid w:val="00B24FF0"/>
    <w:rsid w:val="00B53826"/>
    <w:rsid w:val="00B74332"/>
    <w:rsid w:val="00B86C3B"/>
    <w:rsid w:val="00B95C57"/>
    <w:rsid w:val="00B96623"/>
    <w:rsid w:val="00BA2846"/>
    <w:rsid w:val="00BF2BBC"/>
    <w:rsid w:val="00BF359B"/>
    <w:rsid w:val="00C057D6"/>
    <w:rsid w:val="00C104DD"/>
    <w:rsid w:val="00C10D5D"/>
    <w:rsid w:val="00C256F8"/>
    <w:rsid w:val="00C35030"/>
    <w:rsid w:val="00C60515"/>
    <w:rsid w:val="00C7060B"/>
    <w:rsid w:val="00C925DA"/>
    <w:rsid w:val="00CA7349"/>
    <w:rsid w:val="00CC326F"/>
    <w:rsid w:val="00CC5B50"/>
    <w:rsid w:val="00CF1CEA"/>
    <w:rsid w:val="00D03CD4"/>
    <w:rsid w:val="00D5066D"/>
    <w:rsid w:val="00D5195D"/>
    <w:rsid w:val="00D52450"/>
    <w:rsid w:val="00D557A8"/>
    <w:rsid w:val="00D83B9C"/>
    <w:rsid w:val="00DB0698"/>
    <w:rsid w:val="00DB5F91"/>
    <w:rsid w:val="00E24446"/>
    <w:rsid w:val="00E26676"/>
    <w:rsid w:val="00E33866"/>
    <w:rsid w:val="00E52B47"/>
    <w:rsid w:val="00E54A00"/>
    <w:rsid w:val="00E61652"/>
    <w:rsid w:val="00E805D4"/>
    <w:rsid w:val="00EA017B"/>
    <w:rsid w:val="00EA2098"/>
    <w:rsid w:val="00EC2FC5"/>
    <w:rsid w:val="00ED495D"/>
    <w:rsid w:val="00ED6924"/>
    <w:rsid w:val="00F04775"/>
    <w:rsid w:val="00F35830"/>
    <w:rsid w:val="00F41CBF"/>
    <w:rsid w:val="00F52EDF"/>
    <w:rsid w:val="00F741BF"/>
    <w:rsid w:val="00F85938"/>
    <w:rsid w:val="00F87396"/>
    <w:rsid w:val="00F902C8"/>
    <w:rsid w:val="00FA354B"/>
    <w:rsid w:val="00FB05F8"/>
    <w:rsid w:val="00FB7785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2FC1"/>
  <w15:chartTrackingRefBased/>
  <w15:docId w15:val="{E418C471-D08D-430A-B6E2-F3BBE1C8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631"/>
    <w:rPr>
      <w:i/>
      <w:iCs/>
      <w:color w:val="404040" w:themeColor="text1" w:themeTint="BF"/>
    </w:rPr>
  </w:style>
  <w:style w:type="paragraph" w:styleId="ListParagraph">
    <w:name w:val="List Paragraph"/>
    <w:aliases w:val="Bullets level 1,Bullet1,Bullet Level 1,References,Paragraphe de liste1,List Paragraph1,Liste couleur - Accent 11,LIST OF TABLES.,Numbered List Paragraph,123 List Paragraph,Celula,Liste 1,Colorful List - Accent 11,Dot pt,F5 List Paragraph"/>
    <w:basedOn w:val="Normal"/>
    <w:link w:val="ListParagraphChar"/>
    <w:uiPriority w:val="34"/>
    <w:qFormat/>
    <w:rsid w:val="00AD4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631"/>
    <w:rPr>
      <w:b/>
      <w:bCs/>
      <w:smallCaps/>
      <w:color w:val="0F4761" w:themeColor="accent1" w:themeShade="BF"/>
      <w:spacing w:val="5"/>
    </w:rPr>
  </w:style>
  <w:style w:type="table" w:customStyle="1" w:styleId="DPSTableGrid1">
    <w:name w:val="DPS Table Grid1"/>
    <w:basedOn w:val="TableNormal"/>
    <w:next w:val="TableGrid"/>
    <w:rsid w:val="00AD4631"/>
    <w:pPr>
      <w:spacing w:before="60" w:after="60" w:line="252" w:lineRule="auto"/>
    </w:pPr>
    <w:rPr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65BC"/>
        <w:bottom w:val="single" w:sz="4" w:space="0" w:color="0065BC"/>
        <w:insideH w:val="single" w:sz="4" w:space="0" w:color="0065BC"/>
      </w:tblBorders>
    </w:tblPr>
    <w:tblStylePr w:type="firstRow">
      <w:pPr>
        <w:jc w:val="left"/>
      </w:pPr>
      <w:rPr>
        <w:rFonts w:ascii="Bodoni MT" w:hAnsi="Bodoni MT"/>
        <w:b/>
        <w:color w:val="FFFFFF"/>
        <w:sz w:val="20"/>
      </w:rPr>
      <w:tblPr/>
      <w:tcPr>
        <w:shd w:val="clear" w:color="auto" w:fill="0065BC"/>
      </w:tcPr>
    </w:tblStylePr>
    <w:tblStylePr w:type="lastRow">
      <w:rPr>
        <w:color w:val="747678"/>
      </w:rPr>
      <w:tblPr/>
      <w:tcPr>
        <w:shd w:val="clear" w:color="auto" w:fill="BEE0FF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AD4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level 1 Char,Bullet1 Char,Bullet Level 1 Char,References Char,Paragraphe de liste1 Char,List Paragraph1 Char,Liste couleur - Accent 11 Char,LIST OF TABLES. Char,Numbered List Paragraph Char,123 List Paragraph Char,Celula Char"/>
    <w:basedOn w:val="DefaultParagraphFont"/>
    <w:link w:val="ListParagraph"/>
    <w:uiPriority w:val="34"/>
    <w:qFormat/>
    <w:rsid w:val="008615E0"/>
  </w:style>
  <w:style w:type="paragraph" w:styleId="Header">
    <w:name w:val="header"/>
    <w:basedOn w:val="Normal"/>
    <w:link w:val="Head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FDE"/>
  </w:style>
  <w:style w:type="paragraph" w:styleId="Footer">
    <w:name w:val="footer"/>
    <w:basedOn w:val="Normal"/>
    <w:link w:val="Foot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Buenaventura, Lalaine</dc:creator>
  <cp:keywords/>
  <dc:description/>
  <cp:lastModifiedBy>Buenaventura, Lalaine</cp:lastModifiedBy>
  <cp:revision>9</cp:revision>
  <dcterms:created xsi:type="dcterms:W3CDTF">2026-08-14T03:59:00Z</dcterms:created>
  <dcterms:modified xsi:type="dcterms:W3CDTF">2026-08-14T06:10:00Z</dcterms:modified>
</cp:coreProperties>
</file>